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510"/>
        <w:gridCol w:w="5954"/>
      </w:tblGrid>
      <w:tr w:rsidR="00871BF3" w:rsidRPr="00871BF3" w:rsidTr="00012CC0">
        <w:tc>
          <w:tcPr>
            <w:tcW w:w="3510" w:type="dxa"/>
            <w:shd w:val="clear" w:color="auto" w:fill="auto"/>
          </w:tcPr>
          <w:p w:rsidR="00741647" w:rsidRPr="00871BF3" w:rsidRDefault="00741647" w:rsidP="00A27D8B">
            <w:pPr>
              <w:jc w:val="center"/>
              <w:rPr>
                <w:rFonts w:ascii="Times New Roman" w:hAnsi="Times New Roman" w:cs="Times New Roman"/>
                <w:b/>
                <w:color w:val="000000" w:themeColor="text1"/>
                <w:sz w:val="28"/>
                <w:szCs w:val="28"/>
              </w:rPr>
            </w:pPr>
            <w:r w:rsidRPr="00871BF3">
              <w:rPr>
                <w:rFonts w:ascii="Times New Roman" w:hAnsi="Times New Roman" w:cs="Times New Roman"/>
                <w:b/>
                <w:color w:val="000000" w:themeColor="text1"/>
                <w:sz w:val="28"/>
                <w:szCs w:val="28"/>
              </w:rPr>
              <w:t>HỘI ĐỒNG NHÂN DÂN</w:t>
            </w:r>
          </w:p>
          <w:p w:rsidR="00741647" w:rsidRPr="00871BF3" w:rsidRDefault="00741647" w:rsidP="00A27D8B">
            <w:pPr>
              <w:jc w:val="center"/>
              <w:rPr>
                <w:rFonts w:ascii="Times New Roman" w:hAnsi="Times New Roman" w:cs="Times New Roman"/>
                <w:b/>
                <w:bCs/>
                <w:color w:val="000000" w:themeColor="text1"/>
                <w:sz w:val="28"/>
                <w:szCs w:val="28"/>
              </w:rPr>
            </w:pPr>
            <w:r w:rsidRPr="00871BF3">
              <w:rPr>
                <w:rFonts w:ascii="Times New Roman" w:hAnsi="Times New Roman" w:cs="Times New Roman"/>
                <w:b/>
                <w:bCs/>
                <w:color w:val="000000" w:themeColor="text1"/>
                <w:sz w:val="28"/>
                <w:szCs w:val="28"/>
              </w:rPr>
              <w:t>TỈNH NINH THUẬN</w:t>
            </w:r>
          </w:p>
          <w:p w:rsidR="00741647" w:rsidRPr="00871BF3" w:rsidRDefault="00741647" w:rsidP="00A27D8B">
            <w:pPr>
              <w:jc w:val="center"/>
              <w:rPr>
                <w:rFonts w:ascii="Times New Roman" w:hAnsi="Times New Roman" w:cs="Times New Roman"/>
                <w:b/>
                <w:bCs/>
                <w:color w:val="000000" w:themeColor="text1"/>
                <w:sz w:val="28"/>
                <w:szCs w:val="28"/>
              </w:rPr>
            </w:pPr>
            <w:r w:rsidRPr="00871BF3">
              <w:rPr>
                <w:rFonts w:ascii="Times New Roman" w:hAnsi="Times New Roman" w:cs="Times New Roman"/>
                <w:b/>
                <w:bCs/>
                <w:noProof/>
                <w:color w:val="000000" w:themeColor="text1"/>
                <w:sz w:val="28"/>
                <w:szCs w:val="28"/>
                <w:lang w:val="en-US" w:eastAsia="en-US" w:bidi="ar-SA"/>
              </w:rPr>
              <mc:AlternateContent>
                <mc:Choice Requires="wps">
                  <w:drawing>
                    <wp:anchor distT="0" distB="0" distL="114300" distR="114300" simplePos="0" relativeHeight="251659264" behindDoc="0" locked="0" layoutInCell="1" allowOverlap="1" wp14:anchorId="4733EF13" wp14:editId="2E67763C">
                      <wp:simplePos x="0" y="0"/>
                      <wp:positionH relativeFrom="column">
                        <wp:posOffset>577215</wp:posOffset>
                      </wp:positionH>
                      <wp:positionV relativeFrom="paragraph">
                        <wp:posOffset>27305</wp:posOffset>
                      </wp:positionV>
                      <wp:extent cx="828675" cy="0"/>
                      <wp:effectExtent l="5715" t="8255" r="13335"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2.15pt;width:6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"/>
                  </w:pict>
                </mc:Fallback>
              </mc:AlternateContent>
            </w:r>
          </w:p>
        </w:tc>
        <w:tc>
          <w:tcPr>
            <w:tcW w:w="5954" w:type="dxa"/>
            <w:shd w:val="clear" w:color="auto" w:fill="auto"/>
          </w:tcPr>
          <w:p w:rsidR="00741647" w:rsidRPr="00871BF3" w:rsidRDefault="00741647" w:rsidP="00A27D8B">
            <w:pPr>
              <w:jc w:val="center"/>
              <w:rPr>
                <w:rFonts w:ascii="Times New Roman" w:hAnsi="Times New Roman" w:cs="Times New Roman"/>
                <w:b/>
                <w:bCs/>
                <w:color w:val="000000" w:themeColor="text1"/>
                <w:sz w:val="26"/>
                <w:szCs w:val="28"/>
              </w:rPr>
            </w:pPr>
            <w:r w:rsidRPr="00871BF3">
              <w:rPr>
                <w:rFonts w:ascii="Times New Roman" w:hAnsi="Times New Roman" w:cs="Times New Roman"/>
                <w:b/>
                <w:bCs/>
                <w:color w:val="000000" w:themeColor="text1"/>
                <w:sz w:val="26"/>
                <w:szCs w:val="28"/>
              </w:rPr>
              <w:t>CỘNG HÒA XÃ HỘI CHỦ NGHĨA VIỆT NAM</w:t>
            </w:r>
          </w:p>
          <w:p w:rsidR="00741647" w:rsidRPr="00871BF3" w:rsidRDefault="00741647" w:rsidP="00A27D8B">
            <w:pPr>
              <w:jc w:val="center"/>
              <w:rPr>
                <w:rFonts w:ascii="Times New Roman" w:hAnsi="Times New Roman" w:cs="Times New Roman"/>
                <w:b/>
                <w:bCs/>
                <w:color w:val="000000" w:themeColor="text1"/>
                <w:sz w:val="28"/>
                <w:szCs w:val="28"/>
              </w:rPr>
            </w:pPr>
            <w:r w:rsidRPr="00871BF3">
              <w:rPr>
                <w:rFonts w:ascii="Times New Roman" w:hAnsi="Times New Roman" w:cs="Times New Roman"/>
                <w:b/>
                <w:bCs/>
                <w:color w:val="000000" w:themeColor="text1"/>
                <w:sz w:val="28"/>
                <w:szCs w:val="28"/>
              </w:rPr>
              <w:t>Độc lập - Tự do - Hạnh phúc</w:t>
            </w:r>
          </w:p>
          <w:p w:rsidR="00741647" w:rsidRPr="00871BF3" w:rsidRDefault="00741647" w:rsidP="00A27D8B">
            <w:pPr>
              <w:jc w:val="center"/>
              <w:rPr>
                <w:rFonts w:ascii="Times New Roman" w:hAnsi="Times New Roman" w:cs="Times New Roman"/>
                <w:b/>
                <w:bCs/>
                <w:color w:val="000000" w:themeColor="text1"/>
                <w:sz w:val="28"/>
                <w:szCs w:val="28"/>
              </w:rPr>
            </w:pPr>
            <w:r w:rsidRPr="00871BF3">
              <w:rPr>
                <w:rFonts w:ascii="Times New Roman" w:hAnsi="Times New Roman" w:cs="Times New Roman"/>
                <w:b/>
                <w:bCs/>
                <w:noProof/>
                <w:color w:val="000000" w:themeColor="text1"/>
                <w:sz w:val="28"/>
                <w:szCs w:val="28"/>
                <w:lang w:val="en-US" w:eastAsia="en-US" w:bidi="ar-SA"/>
              </w:rPr>
              <mc:AlternateContent>
                <mc:Choice Requires="wps">
                  <w:drawing>
                    <wp:anchor distT="0" distB="0" distL="114300" distR="114300" simplePos="0" relativeHeight="251660288" behindDoc="0" locked="0" layoutInCell="1" allowOverlap="1" wp14:anchorId="522F9677" wp14:editId="06AC35B1">
                      <wp:simplePos x="0" y="0"/>
                      <wp:positionH relativeFrom="column">
                        <wp:posOffset>790575</wp:posOffset>
                      </wp:positionH>
                      <wp:positionV relativeFrom="paragraph">
                        <wp:posOffset>12700</wp:posOffset>
                      </wp:positionV>
                      <wp:extent cx="21050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2.25pt;margin-top:1pt;width:1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PfIgIAAEo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"/>
                  </w:pict>
                </mc:Fallback>
              </mc:AlternateContent>
            </w:r>
          </w:p>
        </w:tc>
      </w:tr>
      <w:tr w:rsidR="00871BF3" w:rsidRPr="00871BF3" w:rsidTr="00441A75">
        <w:trPr>
          <w:trHeight w:val="390"/>
        </w:trPr>
        <w:tc>
          <w:tcPr>
            <w:tcW w:w="3510" w:type="dxa"/>
            <w:shd w:val="clear" w:color="auto" w:fill="auto"/>
          </w:tcPr>
          <w:p w:rsidR="00741647" w:rsidRPr="00871BF3" w:rsidRDefault="00741647" w:rsidP="00A27D8B">
            <w:pPr>
              <w:jc w:val="center"/>
              <w:rPr>
                <w:rFonts w:ascii="Times New Roman" w:hAnsi="Times New Roman" w:cs="Times New Roman"/>
                <w:b/>
                <w:bCs/>
                <w:color w:val="000000" w:themeColor="text1"/>
                <w:sz w:val="26"/>
                <w:szCs w:val="26"/>
              </w:rPr>
            </w:pPr>
            <w:r w:rsidRPr="00871BF3">
              <w:rPr>
                <w:rFonts w:ascii="Times New Roman" w:hAnsi="Times New Roman" w:cs="Times New Roman"/>
                <w:color w:val="000000" w:themeColor="text1"/>
                <w:sz w:val="26"/>
                <w:szCs w:val="26"/>
              </w:rPr>
              <w:t>Số:</w:t>
            </w:r>
            <w:r w:rsidRPr="00871BF3">
              <w:rPr>
                <w:rFonts w:ascii="Times New Roman" w:hAnsi="Times New Roman" w:cs="Times New Roman"/>
                <w:b/>
                <w:bCs/>
                <w:color w:val="000000" w:themeColor="text1"/>
                <w:sz w:val="26"/>
                <w:szCs w:val="26"/>
              </w:rPr>
              <w:t xml:space="preserve">       </w:t>
            </w:r>
            <w:r w:rsidR="000E0C48" w:rsidRPr="00871BF3">
              <w:rPr>
                <w:rFonts w:ascii="Times New Roman" w:hAnsi="Times New Roman" w:cs="Times New Roman"/>
                <w:b/>
                <w:bCs/>
                <w:color w:val="000000" w:themeColor="text1"/>
                <w:sz w:val="26"/>
                <w:szCs w:val="26"/>
                <w:lang w:val="en-US"/>
              </w:rPr>
              <w:t xml:space="preserve"> </w:t>
            </w:r>
            <w:r w:rsidR="00853029" w:rsidRPr="00871BF3">
              <w:rPr>
                <w:rFonts w:ascii="Times New Roman" w:hAnsi="Times New Roman" w:cs="Times New Roman"/>
                <w:b/>
                <w:bCs/>
                <w:color w:val="000000" w:themeColor="text1"/>
                <w:sz w:val="26"/>
                <w:szCs w:val="26"/>
              </w:rPr>
              <w:t xml:space="preserve"> </w:t>
            </w:r>
            <w:r w:rsidRPr="00871BF3">
              <w:rPr>
                <w:rFonts w:ascii="Times New Roman" w:hAnsi="Times New Roman" w:cs="Times New Roman"/>
                <w:b/>
                <w:bCs/>
                <w:color w:val="000000" w:themeColor="text1"/>
                <w:sz w:val="26"/>
                <w:szCs w:val="26"/>
              </w:rPr>
              <w:t xml:space="preserve">  </w:t>
            </w:r>
            <w:r w:rsidRPr="00871BF3">
              <w:rPr>
                <w:rFonts w:ascii="Times New Roman" w:hAnsi="Times New Roman" w:cs="Times New Roman"/>
                <w:color w:val="000000" w:themeColor="text1"/>
                <w:sz w:val="26"/>
                <w:szCs w:val="26"/>
              </w:rPr>
              <w:t>/</w:t>
            </w:r>
            <w:r w:rsidR="00D431BF" w:rsidRPr="00871BF3">
              <w:rPr>
                <w:rFonts w:ascii="Times New Roman" w:hAnsi="Times New Roman" w:cs="Times New Roman"/>
                <w:color w:val="000000" w:themeColor="text1"/>
                <w:sz w:val="26"/>
                <w:szCs w:val="26"/>
                <w:lang w:val="en-US"/>
              </w:rPr>
              <w:t>2023/</w:t>
            </w:r>
            <w:r w:rsidRPr="00871BF3">
              <w:rPr>
                <w:rFonts w:ascii="Times New Roman" w:hAnsi="Times New Roman" w:cs="Times New Roman"/>
                <w:color w:val="000000" w:themeColor="text1"/>
                <w:sz w:val="26"/>
                <w:szCs w:val="26"/>
              </w:rPr>
              <w:t>NQ-HĐND</w:t>
            </w:r>
          </w:p>
        </w:tc>
        <w:tc>
          <w:tcPr>
            <w:tcW w:w="5954" w:type="dxa"/>
            <w:shd w:val="clear" w:color="auto" w:fill="auto"/>
          </w:tcPr>
          <w:p w:rsidR="00741647" w:rsidRPr="00871BF3" w:rsidRDefault="00741647" w:rsidP="00A27D8B">
            <w:pPr>
              <w:jc w:val="center"/>
              <w:rPr>
                <w:rFonts w:ascii="Times New Roman" w:hAnsi="Times New Roman" w:cs="Times New Roman"/>
                <w:b/>
                <w:bCs/>
                <w:color w:val="000000" w:themeColor="text1"/>
                <w:sz w:val="26"/>
                <w:szCs w:val="26"/>
                <w:lang w:val="en-US"/>
              </w:rPr>
            </w:pPr>
            <w:r w:rsidRPr="00871BF3">
              <w:rPr>
                <w:rFonts w:ascii="Times New Roman" w:hAnsi="Times New Roman" w:cs="Times New Roman"/>
                <w:i/>
                <w:iCs/>
                <w:color w:val="000000" w:themeColor="text1"/>
                <w:sz w:val="26"/>
                <w:szCs w:val="26"/>
              </w:rPr>
              <w:t xml:space="preserve">Ninh Thuận, ngày </w:t>
            </w:r>
            <w:r w:rsidRPr="00871BF3">
              <w:rPr>
                <w:rFonts w:ascii="Times New Roman" w:hAnsi="Times New Roman" w:cs="Times New Roman"/>
                <w:b/>
                <w:i/>
                <w:iCs/>
                <w:color w:val="000000" w:themeColor="text1"/>
                <w:sz w:val="26"/>
                <w:szCs w:val="26"/>
              </w:rPr>
              <w:t xml:space="preserve">  </w:t>
            </w:r>
            <w:r w:rsidR="00541EE1" w:rsidRPr="00871BF3">
              <w:rPr>
                <w:rFonts w:ascii="Times New Roman" w:hAnsi="Times New Roman" w:cs="Times New Roman"/>
                <w:b/>
                <w:i/>
                <w:iCs/>
                <w:color w:val="000000" w:themeColor="text1"/>
                <w:sz w:val="26"/>
                <w:szCs w:val="26"/>
              </w:rPr>
              <w:t xml:space="preserve">  </w:t>
            </w:r>
            <w:r w:rsidRPr="00871BF3">
              <w:rPr>
                <w:rFonts w:ascii="Times New Roman" w:hAnsi="Times New Roman" w:cs="Times New Roman"/>
                <w:b/>
                <w:i/>
                <w:iCs/>
                <w:color w:val="000000" w:themeColor="text1"/>
                <w:sz w:val="26"/>
                <w:szCs w:val="26"/>
              </w:rPr>
              <w:t xml:space="preserve">  </w:t>
            </w:r>
            <w:r w:rsidRPr="00871BF3">
              <w:rPr>
                <w:rFonts w:ascii="Times New Roman" w:hAnsi="Times New Roman" w:cs="Times New Roman"/>
                <w:i/>
                <w:iCs/>
                <w:color w:val="000000" w:themeColor="text1"/>
                <w:sz w:val="26"/>
                <w:szCs w:val="26"/>
              </w:rPr>
              <w:t xml:space="preserve"> tháng  </w:t>
            </w:r>
            <w:r w:rsidR="005033A9" w:rsidRPr="00871BF3">
              <w:rPr>
                <w:rFonts w:ascii="Times New Roman" w:hAnsi="Times New Roman" w:cs="Times New Roman"/>
                <w:i/>
                <w:iCs/>
                <w:color w:val="000000" w:themeColor="text1"/>
                <w:sz w:val="26"/>
                <w:szCs w:val="26"/>
              </w:rPr>
              <w:t xml:space="preserve">     </w:t>
            </w:r>
            <w:r w:rsidRPr="00871BF3">
              <w:rPr>
                <w:rFonts w:ascii="Times New Roman" w:hAnsi="Times New Roman" w:cs="Times New Roman"/>
                <w:i/>
                <w:iCs/>
                <w:color w:val="000000" w:themeColor="text1"/>
                <w:sz w:val="26"/>
                <w:szCs w:val="26"/>
              </w:rPr>
              <w:t>năm 202</w:t>
            </w:r>
            <w:r w:rsidR="009411A4" w:rsidRPr="00871BF3">
              <w:rPr>
                <w:rFonts w:ascii="Times New Roman" w:hAnsi="Times New Roman" w:cs="Times New Roman"/>
                <w:i/>
                <w:iCs/>
                <w:color w:val="000000" w:themeColor="text1"/>
                <w:sz w:val="26"/>
                <w:szCs w:val="26"/>
                <w:lang w:val="en-US"/>
              </w:rPr>
              <w:t>3</w:t>
            </w:r>
          </w:p>
        </w:tc>
      </w:tr>
    </w:tbl>
    <w:p w:rsidR="00741647" w:rsidRPr="00871BF3" w:rsidRDefault="003166A1" w:rsidP="00440EA3">
      <w:pPr>
        <w:spacing w:before="480"/>
        <w:jc w:val="center"/>
        <w:rPr>
          <w:rFonts w:ascii="Times New Roman" w:hAnsi="Times New Roman" w:cs="Times New Roman"/>
          <w:b/>
          <w:color w:val="000000" w:themeColor="text1"/>
          <w:sz w:val="28"/>
          <w:szCs w:val="28"/>
        </w:rPr>
      </w:pPr>
      <w:r w:rsidRPr="000A560E">
        <w:rPr>
          <w:rFonts w:cs="Times New Roman"/>
          <w:b/>
          <w:bCs/>
          <w:noProof/>
          <w:color w:val="000000" w:themeColor="text1"/>
          <w:szCs w:val="28"/>
        </w:rPr>
        <mc:AlternateContent>
          <mc:Choice Requires="wps">
            <w:drawing>
              <wp:anchor distT="0" distB="0" distL="114300" distR="114300" simplePos="0" relativeHeight="251663360" behindDoc="0" locked="0" layoutInCell="1" allowOverlap="1" wp14:anchorId="15FB955C" wp14:editId="6F9D979A">
                <wp:simplePos x="0" y="0"/>
                <wp:positionH relativeFrom="column">
                  <wp:posOffset>7620</wp:posOffset>
                </wp:positionH>
                <wp:positionV relativeFrom="paragraph">
                  <wp:posOffset>81280</wp:posOffset>
                </wp:positionV>
                <wp:extent cx="1085850" cy="29146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91465"/>
                        </a:xfrm>
                        <a:prstGeom prst="rect">
                          <a:avLst/>
                        </a:prstGeom>
                        <a:solidFill>
                          <a:srgbClr val="FFFFFF"/>
                        </a:solidFill>
                        <a:ln w="9525">
                          <a:solidFill>
                            <a:srgbClr val="000000"/>
                          </a:solidFill>
                          <a:miter lim="800000"/>
                          <a:headEnd/>
                          <a:tailEnd/>
                        </a:ln>
                      </wps:spPr>
                      <wps:txbx>
                        <w:txbxContent>
                          <w:p w:rsidR="003166A1" w:rsidRPr="000820B9" w:rsidRDefault="003166A1" w:rsidP="003166A1">
                            <w:pPr>
                              <w:jc w:val="center"/>
                              <w:rPr>
                                <w:rFonts w:ascii="Times New Roman" w:hAnsi="Times New Roman" w:cs="Times New Roman"/>
                                <w:b/>
                                <w:sz w:val="28"/>
                                <w:szCs w:val="28"/>
                              </w:rPr>
                            </w:pPr>
                            <w:r w:rsidRPr="000820B9">
                              <w:rPr>
                                <w:rFonts w:ascii="Times New Roman" w:hAnsi="Times New Roman" w:cs="Times New Roman"/>
                                <w:b/>
                                <w:sz w:val="28"/>
                                <w:szCs w:val="28"/>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6.4pt;width:85.5pt;height:2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">
                <v:textbox>
                  <w:txbxContent>
                    <w:p w:rsidR="003166A1" w:rsidRPr="000820B9" w:rsidRDefault="003166A1" w:rsidP="003166A1">
                      <w:pPr>
                        <w:jc w:val="center"/>
                        <w:rPr>
                          <w:rFonts w:ascii="Times New Roman" w:hAnsi="Times New Roman" w:cs="Times New Roman"/>
                          <w:b/>
                          <w:sz w:val="28"/>
                          <w:szCs w:val="28"/>
                        </w:rPr>
                      </w:pPr>
                      <w:r w:rsidRPr="000820B9">
                        <w:rPr>
                          <w:rFonts w:ascii="Times New Roman" w:hAnsi="Times New Roman" w:cs="Times New Roman"/>
                          <w:b/>
                          <w:sz w:val="28"/>
                          <w:szCs w:val="28"/>
                        </w:rPr>
                        <w:t>DỰ THẢO</w:t>
                      </w:r>
                    </w:p>
                  </w:txbxContent>
                </v:textbox>
              </v:shape>
            </w:pict>
          </mc:Fallback>
        </mc:AlternateContent>
      </w:r>
      <w:r w:rsidR="00741647" w:rsidRPr="00871BF3">
        <w:rPr>
          <w:rFonts w:ascii="Times New Roman" w:hAnsi="Times New Roman" w:cs="Times New Roman"/>
          <w:b/>
          <w:color w:val="000000" w:themeColor="text1"/>
          <w:sz w:val="28"/>
          <w:szCs w:val="28"/>
        </w:rPr>
        <w:t>NGHỊ QUYẾT</w:t>
      </w:r>
    </w:p>
    <w:p w:rsidR="00FE6649" w:rsidRPr="00871BF3" w:rsidRDefault="00844A7F" w:rsidP="00A27D8B">
      <w:pPr>
        <w:jc w:val="center"/>
        <w:rPr>
          <w:rFonts w:ascii="Times New Roman" w:hAnsi="Times New Roman" w:cs="Times New Roman"/>
          <w:b/>
          <w:color w:val="000000" w:themeColor="text1"/>
          <w:sz w:val="28"/>
          <w:szCs w:val="28"/>
          <w:lang w:val="en-US"/>
        </w:rPr>
      </w:pPr>
      <w:r w:rsidRPr="00871BF3">
        <w:rPr>
          <w:rFonts w:ascii="Times New Roman" w:hAnsi="Times New Roman" w:cs="Times New Roman"/>
          <w:b/>
          <w:color w:val="000000" w:themeColor="text1"/>
          <w:sz w:val="28"/>
          <w:szCs w:val="28"/>
          <w:lang w:val="en-US"/>
        </w:rPr>
        <w:t>Quy định c</w:t>
      </w:r>
      <w:r w:rsidR="00FE6649" w:rsidRPr="00871BF3">
        <w:rPr>
          <w:rFonts w:ascii="Times New Roman" w:hAnsi="Times New Roman" w:cs="Times New Roman"/>
          <w:b/>
          <w:color w:val="000000" w:themeColor="text1"/>
          <w:sz w:val="28"/>
          <w:szCs w:val="28"/>
          <w:lang w:val="en-US"/>
        </w:rPr>
        <w:t>hính sách</w:t>
      </w:r>
      <w:r w:rsidR="00B235BD" w:rsidRPr="00871BF3">
        <w:rPr>
          <w:rFonts w:ascii="Times New Roman" w:hAnsi="Times New Roman" w:cs="Times New Roman"/>
          <w:b/>
          <w:color w:val="000000" w:themeColor="text1"/>
          <w:sz w:val="28"/>
          <w:szCs w:val="28"/>
          <w:lang w:val="en-US"/>
        </w:rPr>
        <w:t xml:space="preserve"> </w:t>
      </w:r>
      <w:r w:rsidR="009056DA" w:rsidRPr="00871BF3">
        <w:rPr>
          <w:rFonts w:ascii="Times New Roman" w:hAnsi="Times New Roman" w:cs="Times New Roman"/>
          <w:b/>
          <w:color w:val="000000" w:themeColor="text1"/>
          <w:sz w:val="28"/>
          <w:szCs w:val="28"/>
        </w:rPr>
        <w:t>hỗ trợ</w:t>
      </w:r>
      <w:r w:rsidR="00C524FD" w:rsidRPr="00871BF3">
        <w:rPr>
          <w:rFonts w:ascii="Times New Roman" w:hAnsi="Times New Roman" w:cs="Times New Roman"/>
          <w:b/>
          <w:color w:val="000000" w:themeColor="text1"/>
          <w:sz w:val="28"/>
          <w:szCs w:val="28"/>
        </w:rPr>
        <w:t xml:space="preserve"> </w:t>
      </w:r>
      <w:r w:rsidR="006017A4" w:rsidRPr="00871BF3">
        <w:rPr>
          <w:rFonts w:ascii="Times New Roman" w:hAnsi="Times New Roman" w:cs="Times New Roman"/>
          <w:b/>
          <w:color w:val="000000" w:themeColor="text1"/>
          <w:sz w:val="28"/>
          <w:szCs w:val="28"/>
          <w:lang w:val="en-US"/>
        </w:rPr>
        <w:t>d</w:t>
      </w:r>
      <w:r w:rsidR="006B54DB" w:rsidRPr="00871BF3">
        <w:rPr>
          <w:rFonts w:ascii="Times New Roman" w:hAnsi="Times New Roman" w:cs="Times New Roman"/>
          <w:b/>
          <w:color w:val="000000" w:themeColor="text1"/>
          <w:sz w:val="28"/>
          <w:szCs w:val="28"/>
        </w:rPr>
        <w:t>oanh nghiệp</w:t>
      </w:r>
      <w:r w:rsidR="00583CD7" w:rsidRPr="00871BF3">
        <w:rPr>
          <w:rFonts w:ascii="Times New Roman" w:hAnsi="Times New Roman" w:cs="Times New Roman"/>
          <w:b/>
          <w:color w:val="000000" w:themeColor="text1"/>
          <w:sz w:val="28"/>
          <w:szCs w:val="28"/>
        </w:rPr>
        <w:t xml:space="preserve">, hợp tác xã </w:t>
      </w:r>
      <w:r w:rsidR="00A97568" w:rsidRPr="00871BF3">
        <w:rPr>
          <w:rFonts w:ascii="Times New Roman" w:hAnsi="Times New Roman" w:cs="Times New Roman"/>
          <w:b/>
          <w:color w:val="000000" w:themeColor="text1"/>
          <w:sz w:val="28"/>
          <w:szCs w:val="28"/>
          <w:lang w:val="en-US"/>
        </w:rPr>
        <w:t>c</w:t>
      </w:r>
      <w:r w:rsidR="00A97568" w:rsidRPr="00871BF3">
        <w:rPr>
          <w:rFonts w:ascii="Times New Roman" w:hAnsi="Times New Roman" w:cs="Times New Roman"/>
          <w:b/>
          <w:color w:val="000000" w:themeColor="text1"/>
          <w:sz w:val="28"/>
          <w:szCs w:val="28"/>
        </w:rPr>
        <w:t xml:space="preserve">huyển đổi số </w:t>
      </w:r>
    </w:p>
    <w:p w:rsidR="006B6FCF" w:rsidRPr="00871BF3" w:rsidRDefault="00583CD7" w:rsidP="00A27D8B">
      <w:pPr>
        <w:jc w:val="center"/>
        <w:rPr>
          <w:rFonts w:ascii="Times New Roman" w:hAnsi="Times New Roman" w:cs="Times New Roman"/>
          <w:b/>
          <w:color w:val="000000" w:themeColor="text1"/>
          <w:sz w:val="28"/>
          <w:szCs w:val="28"/>
          <w:lang w:val="en-US"/>
        </w:rPr>
      </w:pPr>
      <w:r w:rsidRPr="00871BF3">
        <w:rPr>
          <w:rFonts w:ascii="Times New Roman" w:hAnsi="Times New Roman" w:cs="Times New Roman"/>
          <w:b/>
          <w:color w:val="000000" w:themeColor="text1"/>
          <w:sz w:val="28"/>
          <w:szCs w:val="28"/>
        </w:rPr>
        <w:t xml:space="preserve">trên địa bàn tỉnh Ninh Thuận </w:t>
      </w:r>
      <w:r w:rsidR="006B6FCF" w:rsidRPr="00871BF3">
        <w:rPr>
          <w:rFonts w:ascii="Times New Roman" w:hAnsi="Times New Roman" w:cs="Times New Roman"/>
          <w:b/>
          <w:color w:val="000000" w:themeColor="text1"/>
          <w:sz w:val="28"/>
          <w:szCs w:val="28"/>
          <w:lang w:val="en-US"/>
        </w:rPr>
        <w:t>giai đoạn 2024-2028</w:t>
      </w:r>
    </w:p>
    <w:p w:rsidR="00741647" w:rsidRPr="00871BF3" w:rsidRDefault="00741647" w:rsidP="00A27D8B">
      <w:pPr>
        <w:pStyle w:val="Vnbnnidung0"/>
        <w:spacing w:after="0" w:line="240" w:lineRule="auto"/>
        <w:ind w:firstLine="0"/>
        <w:jc w:val="center"/>
        <w:rPr>
          <w:b/>
          <w:color w:val="000000" w:themeColor="text1"/>
        </w:rPr>
      </w:pPr>
      <w:r w:rsidRPr="00871BF3">
        <w:rPr>
          <w:b/>
          <w:noProof/>
          <w:color w:val="000000" w:themeColor="text1"/>
          <w:lang w:val="en-US" w:eastAsia="en-US" w:bidi="ar-SA"/>
        </w:rPr>
        <mc:AlternateContent>
          <mc:Choice Requires="wps">
            <w:drawing>
              <wp:anchor distT="0" distB="0" distL="114300" distR="114300" simplePos="0" relativeHeight="251661312" behindDoc="0" locked="0" layoutInCell="1" allowOverlap="1" wp14:anchorId="65E8B405" wp14:editId="2B4F1303">
                <wp:simplePos x="0" y="0"/>
                <wp:positionH relativeFrom="column">
                  <wp:posOffset>2381885</wp:posOffset>
                </wp:positionH>
                <wp:positionV relativeFrom="paragraph">
                  <wp:posOffset>13335</wp:posOffset>
                </wp:positionV>
                <wp:extent cx="11049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87.55pt;margin-top:1.05pt;width:8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"/>
            </w:pict>
          </mc:Fallback>
        </mc:AlternateContent>
      </w:r>
    </w:p>
    <w:p w:rsidR="00741647" w:rsidRPr="00871BF3" w:rsidRDefault="00741647" w:rsidP="00440EA3">
      <w:pPr>
        <w:spacing w:before="360"/>
        <w:jc w:val="center"/>
        <w:rPr>
          <w:rFonts w:ascii="Times New Roman" w:hAnsi="Times New Roman" w:cs="Times New Roman"/>
          <w:b/>
          <w:color w:val="000000" w:themeColor="text1"/>
          <w:sz w:val="28"/>
          <w:szCs w:val="28"/>
          <w:lang w:val="nb-NO"/>
        </w:rPr>
      </w:pPr>
      <w:r w:rsidRPr="00871BF3">
        <w:rPr>
          <w:rFonts w:ascii="Times New Roman" w:hAnsi="Times New Roman" w:cs="Times New Roman"/>
          <w:b/>
          <w:color w:val="000000" w:themeColor="text1"/>
          <w:sz w:val="28"/>
          <w:szCs w:val="28"/>
          <w:lang w:val="nb-NO"/>
        </w:rPr>
        <w:t>HỘI ĐỒNG NHÂN DÂN TỈNH NINH THUẬN</w:t>
      </w:r>
    </w:p>
    <w:p w:rsidR="00741647" w:rsidRPr="00871BF3" w:rsidRDefault="00741647" w:rsidP="00A27D8B">
      <w:pPr>
        <w:spacing w:before="120"/>
        <w:jc w:val="center"/>
        <w:rPr>
          <w:rFonts w:ascii="Times New Roman" w:hAnsi="Times New Roman" w:cs="Times New Roman"/>
          <w:b/>
          <w:color w:val="000000" w:themeColor="text1"/>
          <w:sz w:val="28"/>
          <w:szCs w:val="28"/>
          <w:lang w:val="nb-NO"/>
        </w:rPr>
      </w:pPr>
      <w:r w:rsidRPr="00871BF3">
        <w:rPr>
          <w:rFonts w:ascii="Times New Roman" w:hAnsi="Times New Roman" w:cs="Times New Roman"/>
          <w:b/>
          <w:color w:val="000000" w:themeColor="text1"/>
          <w:sz w:val="28"/>
          <w:szCs w:val="28"/>
          <w:lang w:val="nb-NO"/>
        </w:rPr>
        <w:t>KHÓA ..., KỲ HỌP THỨ ....</w:t>
      </w:r>
    </w:p>
    <w:p w:rsidR="00F15E1B" w:rsidRPr="00871BF3" w:rsidRDefault="00F15E1B" w:rsidP="00440EA3">
      <w:pPr>
        <w:spacing w:before="480"/>
        <w:ind w:firstLine="720"/>
        <w:jc w:val="both"/>
        <w:rPr>
          <w:rFonts w:ascii="Times New Roman" w:hAnsi="Times New Roman" w:cs="Times New Roman"/>
          <w:i/>
          <w:iCs/>
          <w:color w:val="000000" w:themeColor="text1"/>
          <w:sz w:val="28"/>
          <w:szCs w:val="28"/>
        </w:rPr>
      </w:pPr>
      <w:r w:rsidRPr="00871BF3">
        <w:rPr>
          <w:rFonts w:ascii="Times New Roman" w:hAnsi="Times New Roman" w:cs="Times New Roman"/>
          <w:i/>
          <w:iCs/>
          <w:color w:val="000000" w:themeColor="text1"/>
          <w:sz w:val="28"/>
          <w:szCs w:val="28"/>
        </w:rPr>
        <w:t>Căn cứ Luật Tổ chức chính quyền địa phương ngày 19 tháng 6 năm 2015;</w:t>
      </w:r>
    </w:p>
    <w:p w:rsidR="00F15E1B" w:rsidRPr="00871BF3" w:rsidRDefault="00F15E1B" w:rsidP="00A27D8B">
      <w:pPr>
        <w:spacing w:before="120"/>
        <w:ind w:firstLine="720"/>
        <w:jc w:val="both"/>
        <w:rPr>
          <w:rFonts w:ascii="Times New Roman" w:hAnsi="Times New Roman" w:cs="Times New Roman"/>
          <w:i/>
          <w:iCs/>
          <w:color w:val="000000" w:themeColor="text1"/>
          <w:sz w:val="28"/>
          <w:szCs w:val="28"/>
        </w:rPr>
      </w:pPr>
      <w:r w:rsidRPr="00871BF3">
        <w:rPr>
          <w:rFonts w:ascii="Times New Roman" w:hAnsi="Times New Roman" w:cs="Times New Roman"/>
          <w:i/>
          <w:iCs/>
          <w:color w:val="000000" w:themeColor="text1"/>
          <w:sz w:val="28"/>
          <w:szCs w:val="28"/>
        </w:rPr>
        <w:t>Căn cứ Luật Sửa đổi, bổ sung một số điều của Luật Tổ chức Chính phủ và Luật Tổ chức chính quyền địa phương ngày 22 tháng 11 năm 2019;</w:t>
      </w:r>
    </w:p>
    <w:p w:rsidR="00F15E1B" w:rsidRPr="00871BF3" w:rsidRDefault="00F15E1B" w:rsidP="00A27D8B">
      <w:pPr>
        <w:spacing w:before="120"/>
        <w:ind w:firstLine="720"/>
        <w:jc w:val="both"/>
        <w:rPr>
          <w:rFonts w:ascii="Times New Roman" w:hAnsi="Times New Roman" w:cs="Times New Roman"/>
          <w:i/>
          <w:color w:val="000000" w:themeColor="text1"/>
          <w:sz w:val="28"/>
          <w:szCs w:val="28"/>
        </w:rPr>
      </w:pPr>
      <w:r w:rsidRPr="00871BF3">
        <w:rPr>
          <w:rFonts w:ascii="Times New Roman" w:hAnsi="Times New Roman" w:cs="Times New Roman"/>
          <w:i/>
          <w:color w:val="000000" w:themeColor="text1"/>
          <w:sz w:val="28"/>
          <w:szCs w:val="28"/>
        </w:rPr>
        <w:t xml:space="preserve">Căn cứ Luật Ban hành văn bản quy phạm pháp luật ngày 22 tháng 6 năm 2015; </w:t>
      </w:r>
    </w:p>
    <w:p w:rsidR="00F15E1B" w:rsidRPr="00871BF3" w:rsidRDefault="00F15E1B" w:rsidP="00A27D8B">
      <w:pPr>
        <w:spacing w:before="120"/>
        <w:ind w:firstLine="720"/>
        <w:jc w:val="both"/>
        <w:rPr>
          <w:rFonts w:ascii="Times New Roman" w:hAnsi="Times New Roman" w:cs="Times New Roman"/>
          <w:i/>
          <w:color w:val="000000" w:themeColor="text1"/>
          <w:sz w:val="28"/>
          <w:szCs w:val="28"/>
        </w:rPr>
      </w:pPr>
      <w:r w:rsidRPr="00871BF3">
        <w:rPr>
          <w:rFonts w:ascii="Times New Roman" w:hAnsi="Times New Roman" w:cs="Times New Roman"/>
          <w:i/>
          <w:color w:val="000000" w:themeColor="text1"/>
          <w:sz w:val="28"/>
          <w:szCs w:val="28"/>
        </w:rPr>
        <w:t>Căn cứ Luật Sửa đổi, bổ sung một số điều của Luật Ban hành văn bản quy phạm pháp luật ngày 18 tháng 6 năm 2020;</w:t>
      </w:r>
    </w:p>
    <w:p w:rsidR="00F15E1B" w:rsidRPr="00871BF3" w:rsidRDefault="00F15E1B" w:rsidP="00A27D8B">
      <w:pPr>
        <w:pStyle w:val="Vnbnnidung0"/>
        <w:spacing w:before="120" w:after="0" w:line="240" w:lineRule="auto"/>
        <w:ind w:firstLine="720"/>
        <w:jc w:val="both"/>
        <w:rPr>
          <w:i/>
          <w:color w:val="000000" w:themeColor="text1"/>
        </w:rPr>
      </w:pPr>
      <w:r w:rsidRPr="00871BF3">
        <w:rPr>
          <w:i/>
          <w:iCs/>
          <w:color w:val="000000" w:themeColor="text1"/>
        </w:rPr>
        <w:t>Căn cứ Luật Hỗ trợ doanh nghiệp nhỏ và vừa ngày 12 tháng 6 năm 2017;</w:t>
      </w:r>
    </w:p>
    <w:p w:rsidR="00F15E1B" w:rsidRPr="00871BF3" w:rsidRDefault="00F15E1B" w:rsidP="00A27D8B">
      <w:pPr>
        <w:pStyle w:val="Vnbnnidung0"/>
        <w:spacing w:before="120" w:after="0" w:line="240" w:lineRule="auto"/>
        <w:ind w:firstLine="720"/>
        <w:jc w:val="both"/>
        <w:rPr>
          <w:i/>
          <w:color w:val="000000" w:themeColor="text1"/>
        </w:rPr>
      </w:pPr>
      <w:r w:rsidRPr="00871BF3">
        <w:rPr>
          <w:i/>
          <w:iCs/>
          <w:color w:val="000000" w:themeColor="text1"/>
        </w:rPr>
        <w:t xml:space="preserve">Căn cứ </w:t>
      </w:r>
      <w:r w:rsidRPr="00871BF3">
        <w:rPr>
          <w:i/>
          <w:color w:val="000000" w:themeColor="text1"/>
        </w:rPr>
        <w:t>Nghị quyết số 10-NQ/TW ngày 03 tháng 6 năm 2017 của Ban Chấp hành Trung ương Đảng Khóa XII về phát triển kinh tế tư nhân trở thành một động lực quan trọng của nền kinh tế thị trường định hướng xã hội chủ nghĩa;</w:t>
      </w:r>
    </w:p>
    <w:p w:rsidR="00F15E1B" w:rsidRPr="00871BF3" w:rsidRDefault="00F15E1B" w:rsidP="00A27D8B">
      <w:pPr>
        <w:pStyle w:val="Vnbnnidung0"/>
        <w:spacing w:before="120" w:after="0" w:line="240" w:lineRule="auto"/>
        <w:ind w:firstLine="720"/>
        <w:jc w:val="both"/>
        <w:rPr>
          <w:i/>
          <w:color w:val="000000" w:themeColor="text1"/>
          <w:lang w:val="en-US"/>
        </w:rPr>
      </w:pPr>
      <w:r w:rsidRPr="00871BF3">
        <w:rPr>
          <w:i/>
          <w:iCs/>
          <w:color w:val="000000" w:themeColor="text1"/>
        </w:rPr>
        <w:t>Căn cứ Nghị quyết số 52-NQ/TW ngày 27 tháng 9 năm 2019 của Bộ Chính trị về một số chủ trương, chính sách chủ động tham gia cuộc Cách mạng công nghiệp lần thứ tư</w:t>
      </w:r>
      <w:r w:rsidR="00603566" w:rsidRPr="00871BF3">
        <w:rPr>
          <w:i/>
          <w:color w:val="000000" w:themeColor="text1"/>
          <w:lang w:val="en-US"/>
        </w:rPr>
        <w:t>;</w:t>
      </w:r>
    </w:p>
    <w:p w:rsidR="00F15E1B" w:rsidRPr="00871BF3" w:rsidRDefault="00F15E1B" w:rsidP="00A27D8B">
      <w:pPr>
        <w:pStyle w:val="Vnbnnidung0"/>
        <w:spacing w:before="120" w:after="0" w:line="240" w:lineRule="auto"/>
        <w:ind w:firstLine="720"/>
        <w:jc w:val="both"/>
        <w:rPr>
          <w:i/>
          <w:color w:val="000000" w:themeColor="text1"/>
          <w:lang w:val="en-US"/>
        </w:rPr>
      </w:pPr>
      <w:r w:rsidRPr="00871BF3">
        <w:rPr>
          <w:i/>
          <w:iCs/>
          <w:color w:val="000000" w:themeColor="text1"/>
        </w:rPr>
        <w:t xml:space="preserve">Căn cứ </w:t>
      </w:r>
      <w:r w:rsidRPr="00871BF3">
        <w:rPr>
          <w:i/>
          <w:color w:val="000000" w:themeColor="text1"/>
        </w:rPr>
        <w:t>Nghị quyết số 20-NQ/TW ngày 16 thánh 6 năm 2022 cùa Ban Chấp hành Trung ương Đảng khóa XIII về tiếp tục đổi mới, phát triển và nâng cao hiệu quả kinh</w:t>
      </w:r>
      <w:r w:rsidR="002B2349" w:rsidRPr="00871BF3">
        <w:rPr>
          <w:i/>
          <w:color w:val="000000" w:themeColor="text1"/>
        </w:rPr>
        <w:t xml:space="preserve"> tế tập thể trong giai đoạn mới</w:t>
      </w:r>
      <w:r w:rsidR="002B2349" w:rsidRPr="00871BF3">
        <w:rPr>
          <w:i/>
          <w:color w:val="000000" w:themeColor="text1"/>
          <w:lang w:val="en-US"/>
        </w:rPr>
        <w:t>;</w:t>
      </w:r>
    </w:p>
    <w:p w:rsidR="00F15E1B" w:rsidRPr="00871BF3" w:rsidRDefault="00F15E1B" w:rsidP="00A27D8B">
      <w:pPr>
        <w:pStyle w:val="Vnbnnidung0"/>
        <w:spacing w:before="120" w:after="0" w:line="240" w:lineRule="auto"/>
        <w:ind w:firstLine="720"/>
        <w:jc w:val="both"/>
        <w:rPr>
          <w:i/>
          <w:color w:val="000000" w:themeColor="text1"/>
        </w:rPr>
      </w:pPr>
      <w:r w:rsidRPr="00871BF3">
        <w:rPr>
          <w:i/>
          <w:color w:val="000000" w:themeColor="text1"/>
        </w:rPr>
        <w:t>Căn cứ Nghị định số 80/2021/NĐ-CP ngày 26 tháng 8 năm 2021 của Chính phủ quy định chi tiết và hướng dẫn thi hành một số điều của Luật Hỗ trợ doanh nghiệp nhỏ và vừa;</w:t>
      </w:r>
    </w:p>
    <w:p w:rsidR="00F15E1B" w:rsidRPr="00871BF3" w:rsidRDefault="00F15E1B" w:rsidP="00A27D8B">
      <w:pPr>
        <w:shd w:val="clear" w:color="auto" w:fill="FFFFFF"/>
        <w:spacing w:before="120"/>
        <w:ind w:firstLine="709"/>
        <w:jc w:val="both"/>
        <w:rPr>
          <w:rFonts w:ascii="Times New Roman" w:eastAsia="Times New Roman" w:hAnsi="Times New Roman" w:cs="Times New Roman"/>
          <w:i/>
          <w:color w:val="000000" w:themeColor="text1"/>
          <w:sz w:val="28"/>
          <w:szCs w:val="28"/>
        </w:rPr>
      </w:pPr>
      <w:r w:rsidRPr="00871BF3">
        <w:rPr>
          <w:rFonts w:ascii="Times New Roman" w:eastAsia="Times New Roman" w:hAnsi="Times New Roman" w:cs="Times New Roman"/>
          <w:i/>
          <w:color w:val="000000" w:themeColor="text1"/>
          <w:sz w:val="28"/>
          <w:szCs w:val="28"/>
        </w:rPr>
        <w:t>Căn cứ Nghị quyết số 09/NQ-CP ngày 02 tháng 02 năm 2023 của Chính phủ về ban hành Chương trình hành động của Chính phủ thực hiện Nghị quyết số 20-NQ/TW ngày 16 tháng 6 năm 2022 của Ban Chấp hành Trung ương khóa XIII về tiếp tục đổi mới, phát triển và nâng cao hiệu quả kinh tế tập thể trong giai đoạn mới;</w:t>
      </w:r>
    </w:p>
    <w:p w:rsidR="00F15E1B" w:rsidRPr="00871BF3" w:rsidRDefault="007025A8" w:rsidP="00A27D8B">
      <w:pPr>
        <w:pStyle w:val="Vnbnnidung0"/>
        <w:spacing w:before="120" w:after="0" w:line="240" w:lineRule="auto"/>
        <w:ind w:firstLine="720"/>
        <w:jc w:val="both"/>
        <w:rPr>
          <w:i/>
          <w:color w:val="000000" w:themeColor="text1"/>
        </w:rPr>
      </w:pPr>
      <w:r w:rsidRPr="00871BF3">
        <w:rPr>
          <w:i/>
          <w:color w:val="000000" w:themeColor="text1"/>
        </w:rPr>
        <w:t>Căn cứ</w:t>
      </w:r>
      <w:r>
        <w:rPr>
          <w:i/>
          <w:color w:val="000000" w:themeColor="text1"/>
          <w:lang w:val="en-US"/>
        </w:rPr>
        <w:t xml:space="preserve"> </w:t>
      </w:r>
      <w:r w:rsidR="00F15E1B" w:rsidRPr="00871BF3">
        <w:rPr>
          <w:i/>
          <w:color w:val="000000" w:themeColor="text1"/>
        </w:rPr>
        <w:t xml:space="preserve">Nghị quyết số 45/NQ-CP ngày 31 tháng 3 năm 2023 của Chính phủ </w:t>
      </w:r>
      <w:r w:rsidR="00F15E1B" w:rsidRPr="00871BF3">
        <w:rPr>
          <w:i/>
          <w:color w:val="000000" w:themeColor="text1"/>
        </w:rPr>
        <w:lastRenderedPageBreak/>
        <w:t>về ban hành Chương trình hành động của Chính phủ tiếp tục thực hiện Nghị quyết số 10-NQ/TW ngày 03/6/2017 Hội nghị lần thứ năm Ban Chấp hành Trung ương Đảng khóa XII về phát triển kinh tế tư nhân trở thành một động lực quan trọng của nền kinh tế thị trường định hướng xã hội chủ nghĩa;</w:t>
      </w:r>
    </w:p>
    <w:p w:rsidR="00F15E1B" w:rsidRPr="00871BF3" w:rsidRDefault="00F15E1B" w:rsidP="00A27D8B">
      <w:pPr>
        <w:pStyle w:val="Vnbnnidung0"/>
        <w:spacing w:before="120" w:after="0" w:line="240" w:lineRule="auto"/>
        <w:ind w:firstLine="720"/>
        <w:jc w:val="both"/>
        <w:rPr>
          <w:i/>
          <w:iCs/>
          <w:color w:val="000000" w:themeColor="text1"/>
        </w:rPr>
      </w:pPr>
      <w:r w:rsidRPr="00871BF3">
        <w:rPr>
          <w:i/>
          <w:color w:val="000000" w:themeColor="text1"/>
        </w:rPr>
        <w:t>Căn cứ Chỉ thị số 19/CT-TTg ngày 03 tháng 6 năm 2023 của Thủ tướng Chính phủ về việc đẩy mạnh chuyển đổi số trong khu vực kinh tế hợp tác, hợp tác xã</w:t>
      </w:r>
      <w:r w:rsidRPr="00871BF3">
        <w:rPr>
          <w:i/>
          <w:iCs/>
          <w:color w:val="000000" w:themeColor="text1"/>
        </w:rPr>
        <w:t>;</w:t>
      </w:r>
    </w:p>
    <w:p w:rsidR="00F15E1B" w:rsidRPr="00871BF3" w:rsidRDefault="00F15E1B" w:rsidP="00A27D8B">
      <w:pPr>
        <w:pStyle w:val="BodyText"/>
        <w:widowControl w:val="0"/>
        <w:spacing w:before="120" w:after="0"/>
        <w:ind w:firstLine="720"/>
        <w:jc w:val="both"/>
        <w:rPr>
          <w:i/>
          <w:color w:val="000000" w:themeColor="text1"/>
        </w:rPr>
      </w:pPr>
      <w:r w:rsidRPr="00871BF3">
        <w:rPr>
          <w:i/>
          <w:color w:val="000000" w:themeColor="text1"/>
          <w:bdr w:val="none" w:sz="0" w:space="0" w:color="auto" w:frame="1"/>
        </w:rPr>
        <w:t>Quyết định số 749/QĐ-TTg ngày 03 tháng 6 năm 2020 của Thủ tướng Chính phủ về phê duyệt “Chương trình Chuyển đổi số quốc gia đến năm 2025, định hướng đến năm 2030”;</w:t>
      </w:r>
    </w:p>
    <w:p w:rsidR="00F15E1B" w:rsidRPr="00871BF3" w:rsidRDefault="00F15E1B" w:rsidP="00A27D8B">
      <w:pPr>
        <w:pStyle w:val="Vnbnnidung0"/>
        <w:spacing w:before="120" w:after="0" w:line="240" w:lineRule="auto"/>
        <w:ind w:firstLine="720"/>
        <w:jc w:val="both"/>
        <w:rPr>
          <w:i/>
          <w:color w:val="000000" w:themeColor="text1"/>
        </w:rPr>
      </w:pPr>
      <w:r w:rsidRPr="00871BF3">
        <w:rPr>
          <w:i/>
          <w:iCs/>
          <w:color w:val="000000" w:themeColor="text1"/>
        </w:rPr>
        <w:t>Căn cứ Quyết định số 942/QĐ-TT ngày 15 tháng 6 năm 2021 của Thủ tướng Chính phủ phê duyệt Chiến lược phát triển Chính phủ điện tử hướng tới Chính phủ số giai đoạn 2021-2025, định hướng đến năm 2030;</w:t>
      </w:r>
    </w:p>
    <w:p w:rsidR="00F15E1B" w:rsidRPr="00871BF3" w:rsidRDefault="00F15E1B" w:rsidP="00A27D8B">
      <w:pPr>
        <w:pStyle w:val="BodyText"/>
        <w:widowControl w:val="0"/>
        <w:spacing w:before="120" w:after="0"/>
        <w:ind w:firstLine="720"/>
        <w:jc w:val="both"/>
        <w:rPr>
          <w:i/>
          <w:color w:val="000000" w:themeColor="text1"/>
        </w:rPr>
      </w:pPr>
      <w:r w:rsidRPr="00871BF3">
        <w:rPr>
          <w:i/>
          <w:color w:val="000000" w:themeColor="text1"/>
        </w:rPr>
        <w:t xml:space="preserve">Căn </w:t>
      </w:r>
      <w:r w:rsidRPr="00871BF3">
        <w:rPr>
          <w:i/>
          <w:color w:val="000000" w:themeColor="text1"/>
          <w:spacing w:val="4"/>
        </w:rPr>
        <w:t xml:space="preserve">cứ </w:t>
      </w:r>
      <w:r w:rsidRPr="00871BF3">
        <w:rPr>
          <w:i/>
          <w:color w:val="000000" w:themeColor="text1"/>
          <w:spacing w:val="-4"/>
        </w:rPr>
        <w:t xml:space="preserve">Quyết </w:t>
      </w:r>
      <w:r w:rsidRPr="00871BF3">
        <w:rPr>
          <w:i/>
          <w:color w:val="000000" w:themeColor="text1"/>
          <w:spacing w:val="-6"/>
        </w:rPr>
        <w:t xml:space="preserve">định </w:t>
      </w:r>
      <w:r w:rsidRPr="00871BF3">
        <w:rPr>
          <w:i/>
          <w:color w:val="000000" w:themeColor="text1"/>
          <w:spacing w:val="4"/>
        </w:rPr>
        <w:t xml:space="preserve">số </w:t>
      </w:r>
      <w:r w:rsidRPr="00871BF3">
        <w:rPr>
          <w:i/>
          <w:color w:val="000000" w:themeColor="text1"/>
        </w:rPr>
        <w:t xml:space="preserve">377/QĐ-BTTTT </w:t>
      </w:r>
      <w:r w:rsidRPr="00871BF3">
        <w:rPr>
          <w:i/>
          <w:color w:val="000000" w:themeColor="text1"/>
          <w:spacing w:val="-6"/>
        </w:rPr>
        <w:t xml:space="preserve">ngày </w:t>
      </w:r>
      <w:r w:rsidRPr="00871BF3">
        <w:rPr>
          <w:i/>
          <w:color w:val="000000" w:themeColor="text1"/>
          <w:spacing w:val="-4"/>
        </w:rPr>
        <w:t>26 tháng 3</w:t>
      </w:r>
      <w:r w:rsidRPr="00871BF3">
        <w:rPr>
          <w:i/>
          <w:color w:val="000000" w:themeColor="text1"/>
          <w:spacing w:val="-6"/>
        </w:rPr>
        <w:t xml:space="preserve"> năm 2021 </w:t>
      </w:r>
      <w:r w:rsidRPr="00871BF3">
        <w:rPr>
          <w:i/>
          <w:color w:val="000000" w:themeColor="text1"/>
        </w:rPr>
        <w:t xml:space="preserve">của </w:t>
      </w:r>
      <w:r w:rsidRPr="00871BF3">
        <w:rPr>
          <w:i/>
          <w:color w:val="000000" w:themeColor="text1"/>
          <w:spacing w:val="-5"/>
        </w:rPr>
        <w:t xml:space="preserve">Bộ </w:t>
      </w:r>
      <w:r w:rsidRPr="00871BF3">
        <w:rPr>
          <w:i/>
          <w:color w:val="000000" w:themeColor="text1"/>
        </w:rPr>
        <w:t xml:space="preserve">Thông </w:t>
      </w:r>
      <w:r w:rsidRPr="00871BF3">
        <w:rPr>
          <w:i/>
          <w:color w:val="000000" w:themeColor="text1"/>
          <w:spacing w:val="-9"/>
        </w:rPr>
        <w:t xml:space="preserve">tin </w:t>
      </w:r>
      <w:r w:rsidRPr="00871BF3">
        <w:rPr>
          <w:i/>
          <w:color w:val="000000" w:themeColor="text1"/>
          <w:spacing w:val="-4"/>
        </w:rPr>
        <w:t xml:space="preserve">và Truyền </w:t>
      </w:r>
      <w:r w:rsidRPr="00871BF3">
        <w:rPr>
          <w:i/>
          <w:color w:val="000000" w:themeColor="text1"/>
          <w:spacing w:val="-3"/>
        </w:rPr>
        <w:t xml:space="preserve">thông </w:t>
      </w:r>
      <w:r w:rsidRPr="00871BF3">
        <w:rPr>
          <w:i/>
          <w:color w:val="000000" w:themeColor="text1"/>
        </w:rPr>
        <w:t xml:space="preserve">phê </w:t>
      </w:r>
      <w:r w:rsidRPr="00871BF3">
        <w:rPr>
          <w:i/>
          <w:color w:val="000000" w:themeColor="text1"/>
          <w:spacing w:val="-4"/>
        </w:rPr>
        <w:t xml:space="preserve">duyệt </w:t>
      </w:r>
      <w:r w:rsidRPr="00871BF3">
        <w:rPr>
          <w:i/>
          <w:color w:val="000000" w:themeColor="text1"/>
          <w:spacing w:val="-3"/>
        </w:rPr>
        <w:t xml:space="preserve">Chương </w:t>
      </w:r>
      <w:r w:rsidRPr="00871BF3">
        <w:rPr>
          <w:i/>
          <w:color w:val="000000" w:themeColor="text1"/>
        </w:rPr>
        <w:t xml:space="preserve">trình </w:t>
      </w:r>
      <w:r w:rsidRPr="00871BF3">
        <w:rPr>
          <w:i/>
          <w:color w:val="000000" w:themeColor="text1"/>
          <w:spacing w:val="-4"/>
        </w:rPr>
        <w:t xml:space="preserve">hỗ trợ </w:t>
      </w:r>
      <w:r w:rsidRPr="00871BF3">
        <w:rPr>
          <w:i/>
          <w:color w:val="000000" w:themeColor="text1"/>
        </w:rPr>
        <w:t xml:space="preserve">doanh </w:t>
      </w:r>
      <w:r w:rsidRPr="00871BF3">
        <w:rPr>
          <w:i/>
          <w:color w:val="000000" w:themeColor="text1"/>
          <w:spacing w:val="-9"/>
        </w:rPr>
        <w:t xml:space="preserve">nghiệp </w:t>
      </w:r>
      <w:r w:rsidRPr="00871BF3">
        <w:rPr>
          <w:i/>
          <w:color w:val="000000" w:themeColor="text1"/>
          <w:spacing w:val="-6"/>
        </w:rPr>
        <w:t xml:space="preserve">nhỏ </w:t>
      </w:r>
      <w:r w:rsidRPr="00871BF3">
        <w:rPr>
          <w:i/>
          <w:color w:val="000000" w:themeColor="text1"/>
          <w:spacing w:val="-4"/>
        </w:rPr>
        <w:t>và</w:t>
      </w:r>
      <w:r w:rsidRPr="00871BF3">
        <w:rPr>
          <w:i/>
          <w:color w:val="000000" w:themeColor="text1"/>
          <w:spacing w:val="-2"/>
        </w:rPr>
        <w:t xml:space="preserve"> </w:t>
      </w:r>
      <w:r w:rsidRPr="00871BF3">
        <w:rPr>
          <w:i/>
          <w:color w:val="000000" w:themeColor="text1"/>
        </w:rPr>
        <w:t>vừa;</w:t>
      </w:r>
    </w:p>
    <w:p w:rsidR="00F15E1B" w:rsidRPr="00871BF3" w:rsidRDefault="00F15E1B" w:rsidP="00A27D8B">
      <w:pPr>
        <w:pStyle w:val="BodyText"/>
        <w:widowControl w:val="0"/>
        <w:spacing w:before="120" w:after="0"/>
        <w:ind w:firstLine="720"/>
        <w:jc w:val="both"/>
        <w:rPr>
          <w:i/>
          <w:color w:val="000000" w:themeColor="text1"/>
        </w:rPr>
      </w:pPr>
      <w:r w:rsidRPr="00871BF3">
        <w:rPr>
          <w:i/>
          <w:color w:val="000000" w:themeColor="text1"/>
        </w:rPr>
        <w:t>Căn cứ Nghị quyết số 09-NQ/TU ngày 29 tháng 11 năm 2021 của Ban Thường vụ Tỉnh ủy về chuyển đổi số tỉnh Ninh Thuận giai đoạn 2</w:t>
      </w:r>
      <w:r w:rsidR="00603566" w:rsidRPr="00871BF3">
        <w:rPr>
          <w:i/>
          <w:color w:val="000000" w:themeColor="text1"/>
        </w:rPr>
        <w:t>021-2025, tầm nhìn đến năm 2030;</w:t>
      </w:r>
    </w:p>
    <w:p w:rsidR="00440EA3" w:rsidRPr="00871BF3" w:rsidRDefault="00853029" w:rsidP="00440EA3">
      <w:pPr>
        <w:pStyle w:val="Vnbnnidung0"/>
        <w:spacing w:before="120" w:after="0" w:line="240" w:lineRule="auto"/>
        <w:ind w:firstLine="720"/>
        <w:jc w:val="both"/>
        <w:rPr>
          <w:i/>
          <w:iCs/>
          <w:color w:val="0000FF"/>
        </w:rPr>
      </w:pPr>
      <w:r w:rsidRPr="00871BF3">
        <w:rPr>
          <w:i/>
          <w:color w:val="000000" w:themeColor="text1"/>
        </w:rPr>
        <w:t>Xét Tờ trình số ……/TTr-UBND ngày …</w:t>
      </w:r>
      <w:r w:rsidR="00457AA6" w:rsidRPr="00871BF3">
        <w:rPr>
          <w:i/>
          <w:color w:val="000000" w:themeColor="text1"/>
        </w:rPr>
        <w:t xml:space="preserve"> tháng … năm </w:t>
      </w:r>
      <w:r w:rsidRPr="00871BF3">
        <w:rPr>
          <w:i/>
          <w:color w:val="000000" w:themeColor="text1"/>
        </w:rPr>
        <w:t>202</w:t>
      </w:r>
      <w:r w:rsidR="005C58ED" w:rsidRPr="00871BF3">
        <w:rPr>
          <w:i/>
          <w:color w:val="000000" w:themeColor="text1"/>
          <w:lang w:val="en-US"/>
        </w:rPr>
        <w:t>3</w:t>
      </w:r>
      <w:r w:rsidRPr="00871BF3">
        <w:rPr>
          <w:i/>
          <w:color w:val="000000" w:themeColor="text1"/>
        </w:rPr>
        <w:t xml:space="preserve"> của Ủy ban nhân dân tỉnh trình Hội đồng nhân dân tỉnh </w:t>
      </w:r>
      <w:r w:rsidR="00440EA3" w:rsidRPr="00871BF3">
        <w:rPr>
          <w:i/>
          <w:iCs/>
          <w:color w:val="000000" w:themeColor="text1"/>
        </w:rPr>
        <w:t xml:space="preserve">ban hành Nghị quyết </w:t>
      </w:r>
      <w:r w:rsidR="00844A7F" w:rsidRPr="00871BF3">
        <w:rPr>
          <w:i/>
          <w:color w:val="000000" w:themeColor="text1"/>
          <w:lang w:val="en-US"/>
        </w:rPr>
        <w:t xml:space="preserve">Quy định </w:t>
      </w:r>
      <w:r w:rsidR="00FE6649" w:rsidRPr="00871BF3">
        <w:rPr>
          <w:i/>
          <w:color w:val="000000" w:themeColor="text1"/>
          <w:lang w:val="en-US"/>
        </w:rPr>
        <w:t>chính sách</w:t>
      </w:r>
      <w:r w:rsidR="00410AEC" w:rsidRPr="00871BF3">
        <w:rPr>
          <w:i/>
          <w:color w:val="000000" w:themeColor="text1"/>
        </w:rPr>
        <w:t xml:space="preserve"> </w:t>
      </w:r>
      <w:r w:rsidR="00D431BF" w:rsidRPr="00871BF3">
        <w:rPr>
          <w:i/>
          <w:color w:val="000000" w:themeColor="text1"/>
        </w:rPr>
        <w:t>hỗ trợ doanh nghiệp</w:t>
      </w:r>
      <w:r w:rsidR="00713ECE" w:rsidRPr="00871BF3">
        <w:rPr>
          <w:i/>
          <w:color w:val="000000" w:themeColor="text1"/>
        </w:rPr>
        <w:t xml:space="preserve">, hợp tác xã </w:t>
      </w:r>
      <w:r w:rsidR="00D431BF" w:rsidRPr="00871BF3">
        <w:rPr>
          <w:i/>
          <w:color w:val="000000" w:themeColor="text1"/>
          <w:lang w:val="en-US"/>
        </w:rPr>
        <w:t xml:space="preserve">chuyển đổi số </w:t>
      </w:r>
      <w:r w:rsidR="00800FF1" w:rsidRPr="00871BF3">
        <w:rPr>
          <w:i/>
          <w:color w:val="000000" w:themeColor="text1"/>
        </w:rPr>
        <w:t>trên địa bàn tỉnh Ninh Thuận</w:t>
      </w:r>
      <w:r w:rsidR="005C58ED" w:rsidRPr="00871BF3">
        <w:rPr>
          <w:i/>
          <w:color w:val="000000" w:themeColor="text1"/>
        </w:rPr>
        <w:t xml:space="preserve"> </w:t>
      </w:r>
      <w:r w:rsidR="000753A3" w:rsidRPr="00871BF3">
        <w:rPr>
          <w:i/>
          <w:color w:val="000000" w:themeColor="text1"/>
          <w:lang w:val="en-US"/>
        </w:rPr>
        <w:t xml:space="preserve">giai đoạn </w:t>
      </w:r>
      <w:r w:rsidR="005C58ED" w:rsidRPr="00871BF3">
        <w:rPr>
          <w:i/>
          <w:color w:val="000000" w:themeColor="text1"/>
          <w:lang w:val="en-US"/>
        </w:rPr>
        <w:t xml:space="preserve">năm </w:t>
      </w:r>
      <w:r w:rsidR="00713ECE" w:rsidRPr="00871BF3">
        <w:rPr>
          <w:i/>
          <w:color w:val="000000" w:themeColor="text1"/>
        </w:rPr>
        <w:t>202</w:t>
      </w:r>
      <w:r w:rsidR="000753A3" w:rsidRPr="00871BF3">
        <w:rPr>
          <w:bCs/>
          <w:i/>
          <w:color w:val="000000" w:themeColor="text1"/>
          <w:lang w:val="en-US"/>
        </w:rPr>
        <w:t>4-2028</w:t>
      </w:r>
      <w:r w:rsidR="00440EA3" w:rsidRPr="00871BF3">
        <w:rPr>
          <w:i/>
          <w:iCs/>
          <w:color w:val="000000" w:themeColor="text1"/>
        </w:rPr>
        <w:t>;</w:t>
      </w:r>
      <w:r w:rsidR="00440EA3" w:rsidRPr="00871BF3">
        <w:rPr>
          <w:i/>
          <w:iCs/>
          <w:color w:val="0000FF"/>
        </w:rPr>
        <w:t xml:space="preserve"> Báo cáo thẩm tra của Ban Kinh tế - Ngân sách Hội đồng nhân dân tỉnh; ý kiến thảo luận của đại biểu Hội đồng nhân dân tỉnh tại kỳ họp.</w:t>
      </w:r>
    </w:p>
    <w:p w:rsidR="00620EF3" w:rsidRPr="00871BF3" w:rsidRDefault="00620EF3" w:rsidP="00440EA3">
      <w:pPr>
        <w:spacing w:before="480" w:after="240"/>
        <w:jc w:val="center"/>
        <w:rPr>
          <w:rFonts w:ascii="Times New Roman" w:hAnsi="Times New Roman" w:cs="Times New Roman"/>
          <w:b/>
          <w:color w:val="000000" w:themeColor="text1"/>
          <w:sz w:val="28"/>
          <w:szCs w:val="28"/>
        </w:rPr>
      </w:pPr>
      <w:r w:rsidRPr="00871BF3">
        <w:rPr>
          <w:rFonts w:ascii="Times New Roman" w:hAnsi="Times New Roman" w:cs="Times New Roman"/>
          <w:b/>
          <w:color w:val="000000" w:themeColor="text1"/>
          <w:sz w:val="28"/>
          <w:szCs w:val="28"/>
        </w:rPr>
        <w:t>QUYẾT NGHỊ:</w:t>
      </w:r>
    </w:p>
    <w:p w:rsidR="00751141" w:rsidRPr="00871BF3" w:rsidRDefault="001648D4" w:rsidP="00A27D8B">
      <w:pPr>
        <w:pStyle w:val="Heading1"/>
        <w:keepNext w:val="0"/>
        <w:keepLines w:val="0"/>
        <w:spacing w:before="120"/>
        <w:ind w:firstLine="709"/>
        <w:rPr>
          <w:rFonts w:ascii="Times New Roman" w:hAnsi="Times New Roman" w:cs="Times New Roman"/>
          <w:color w:val="000000" w:themeColor="text1"/>
        </w:rPr>
      </w:pPr>
      <w:r w:rsidRPr="00871BF3">
        <w:rPr>
          <w:rFonts w:ascii="Times New Roman" w:hAnsi="Times New Roman" w:cs="Times New Roman"/>
          <w:color w:val="000000" w:themeColor="text1"/>
        </w:rPr>
        <w:t>Điều 1.</w:t>
      </w:r>
      <w:r w:rsidR="00500493" w:rsidRPr="00871BF3">
        <w:rPr>
          <w:rFonts w:ascii="Times New Roman" w:hAnsi="Times New Roman" w:cs="Times New Roman"/>
          <w:color w:val="000000" w:themeColor="text1"/>
        </w:rPr>
        <w:t xml:space="preserve"> </w:t>
      </w:r>
      <w:r w:rsidR="00751141" w:rsidRPr="00871BF3">
        <w:rPr>
          <w:rFonts w:ascii="Times New Roman" w:hAnsi="Times New Roman" w:cs="Times New Roman"/>
          <w:color w:val="000000" w:themeColor="text1"/>
          <w:lang w:val="nb-NO"/>
        </w:rPr>
        <w:t xml:space="preserve"> Phạm vi điều chỉnh</w:t>
      </w:r>
      <w:r w:rsidR="00954692" w:rsidRPr="00871BF3">
        <w:rPr>
          <w:rFonts w:ascii="Times New Roman" w:hAnsi="Times New Roman" w:cs="Times New Roman"/>
          <w:color w:val="000000" w:themeColor="text1"/>
          <w:lang w:val="nb-NO"/>
        </w:rPr>
        <w:t>,</w:t>
      </w:r>
      <w:r w:rsidR="00751141" w:rsidRPr="00871BF3">
        <w:rPr>
          <w:rFonts w:ascii="Times New Roman" w:hAnsi="Times New Roman" w:cs="Times New Roman"/>
          <w:color w:val="000000" w:themeColor="text1"/>
          <w:lang w:val="nb-NO"/>
        </w:rPr>
        <w:t xml:space="preserve"> đối tượng áp dụng</w:t>
      </w:r>
    </w:p>
    <w:p w:rsidR="00751141" w:rsidRPr="00871BF3" w:rsidRDefault="00A245CD" w:rsidP="00A27D8B">
      <w:pPr>
        <w:pStyle w:val="BodyText"/>
        <w:widowControl w:val="0"/>
        <w:spacing w:before="120" w:after="0"/>
        <w:ind w:firstLine="709"/>
        <w:rPr>
          <w:color w:val="000000" w:themeColor="text1"/>
        </w:rPr>
      </w:pPr>
      <w:r w:rsidRPr="00871BF3">
        <w:rPr>
          <w:b/>
          <w:color w:val="000000" w:themeColor="text1"/>
          <w:lang w:val="nb-NO"/>
        </w:rPr>
        <w:t>1.</w:t>
      </w:r>
      <w:r w:rsidR="00751141" w:rsidRPr="00871BF3">
        <w:rPr>
          <w:b/>
          <w:color w:val="000000" w:themeColor="text1"/>
          <w:lang w:val="nb-NO"/>
        </w:rPr>
        <w:t xml:space="preserve"> Phạm vi điều chỉnh</w:t>
      </w:r>
      <w:r w:rsidR="00751141" w:rsidRPr="00871BF3">
        <w:rPr>
          <w:b/>
          <w:color w:val="000000" w:themeColor="text1"/>
        </w:rPr>
        <w:t xml:space="preserve">: </w:t>
      </w:r>
      <w:r w:rsidR="00751141" w:rsidRPr="00871BF3">
        <w:rPr>
          <w:color w:val="000000" w:themeColor="text1"/>
        </w:rPr>
        <w:t xml:space="preserve">Quy định chính sách hỗ trợ doanh nghiệp, hợp tác xã chuyển đổi số </w:t>
      </w:r>
      <w:r w:rsidR="00751141" w:rsidRPr="00871BF3">
        <w:rPr>
          <w:color w:val="000000" w:themeColor="text1"/>
          <w:lang w:val="nl-NL"/>
        </w:rPr>
        <w:t>trên địa bàn tỉnh</w:t>
      </w:r>
      <w:r w:rsidR="00751141" w:rsidRPr="00871BF3">
        <w:rPr>
          <w:color w:val="000000" w:themeColor="text1"/>
        </w:rPr>
        <w:t xml:space="preserve"> Ninh Thuận giai đoạn năm 202</w:t>
      </w:r>
      <w:r w:rsidR="00751141" w:rsidRPr="00871BF3">
        <w:rPr>
          <w:bCs/>
          <w:color w:val="000000" w:themeColor="text1"/>
        </w:rPr>
        <w:t>4-2028.</w:t>
      </w:r>
    </w:p>
    <w:p w:rsidR="00751141" w:rsidRPr="00871BF3" w:rsidRDefault="00A245CD" w:rsidP="00A27D8B">
      <w:pPr>
        <w:spacing w:before="120"/>
        <w:ind w:firstLine="709"/>
        <w:jc w:val="both"/>
        <w:rPr>
          <w:rFonts w:ascii="Times New Roman" w:hAnsi="Times New Roman" w:cs="Times New Roman"/>
          <w:color w:val="000000" w:themeColor="text1"/>
          <w:sz w:val="28"/>
          <w:szCs w:val="28"/>
        </w:rPr>
      </w:pPr>
      <w:r w:rsidRPr="00871BF3">
        <w:rPr>
          <w:rFonts w:ascii="Times New Roman" w:hAnsi="Times New Roman" w:cs="Times New Roman"/>
          <w:b/>
          <w:color w:val="000000" w:themeColor="text1"/>
          <w:sz w:val="28"/>
          <w:szCs w:val="28"/>
          <w:lang w:val="nb-NO"/>
        </w:rPr>
        <w:t>2.</w:t>
      </w:r>
      <w:r w:rsidR="00751141" w:rsidRPr="00871BF3">
        <w:rPr>
          <w:rFonts w:ascii="Times New Roman" w:hAnsi="Times New Roman" w:cs="Times New Roman"/>
          <w:b/>
          <w:color w:val="000000" w:themeColor="text1"/>
          <w:sz w:val="28"/>
          <w:szCs w:val="28"/>
          <w:lang w:val="nb-NO"/>
        </w:rPr>
        <w:t xml:space="preserve"> Đối tượng áp dụng</w:t>
      </w:r>
    </w:p>
    <w:p w:rsidR="00751141" w:rsidRPr="00871BF3" w:rsidRDefault="00751141" w:rsidP="00A27D8B">
      <w:pPr>
        <w:shd w:val="clear" w:color="auto" w:fill="FFFFFF"/>
        <w:spacing w:before="120"/>
        <w:ind w:firstLine="709"/>
        <w:jc w:val="both"/>
        <w:rPr>
          <w:rFonts w:ascii="Times New Roman" w:eastAsia="Times New Roman" w:hAnsi="Times New Roman" w:cs="Times New Roman"/>
          <w:color w:val="000000" w:themeColor="text1"/>
          <w:sz w:val="28"/>
          <w:szCs w:val="28"/>
        </w:rPr>
      </w:pPr>
      <w:r w:rsidRPr="00871BF3">
        <w:rPr>
          <w:rFonts w:ascii="Times New Roman" w:eastAsia="Times New Roman" w:hAnsi="Times New Roman" w:cs="Times New Roman"/>
          <w:color w:val="000000" w:themeColor="text1"/>
          <w:sz w:val="28"/>
          <w:szCs w:val="28"/>
        </w:rPr>
        <w:t>- Là các doanh nghiệp được thành lập và hoạt động theo quy định của pháp luật về doanh nghiệp đáp ứng các tiêu chí xác định doanh nghiệp theo quy định tại Điều 4 Luật Hỗ trợ doanh nghiệp nhỏ và vừa và Điều 5 Nghị định số </w:t>
      </w:r>
      <w:hyperlink r:id="rId9" w:tgtFrame="_blank" w:tooltip="Nghị định 80/2021/NĐ-CP" w:history="1">
        <w:r w:rsidRPr="00871BF3">
          <w:rPr>
            <w:rFonts w:ascii="Times New Roman" w:eastAsia="Times New Roman" w:hAnsi="Times New Roman" w:cs="Times New Roman"/>
            <w:color w:val="000000" w:themeColor="text1"/>
            <w:sz w:val="28"/>
            <w:szCs w:val="28"/>
          </w:rPr>
          <w:t>80/2021/NĐ-CP</w:t>
        </w:r>
      </w:hyperlink>
      <w:r w:rsidRPr="00871BF3">
        <w:rPr>
          <w:rFonts w:ascii="Times New Roman" w:eastAsia="Times New Roman" w:hAnsi="Times New Roman" w:cs="Times New Roman"/>
          <w:color w:val="000000" w:themeColor="text1"/>
          <w:sz w:val="28"/>
          <w:szCs w:val="28"/>
        </w:rPr>
        <w:t> ngày 26/8/2021 của Chính phủ quy định chi tiết một số điều của Luật Hỗ trợ doanh nghiệp nhỏ và vừa.</w:t>
      </w:r>
    </w:p>
    <w:p w:rsidR="00751141" w:rsidRPr="00871BF3" w:rsidRDefault="00751141" w:rsidP="00A27D8B">
      <w:pPr>
        <w:shd w:val="clear" w:color="auto" w:fill="FFFFFF"/>
        <w:spacing w:before="120"/>
        <w:ind w:firstLine="709"/>
        <w:jc w:val="both"/>
        <w:rPr>
          <w:rFonts w:ascii="Times New Roman" w:eastAsia="Times New Roman" w:hAnsi="Times New Roman" w:cs="Times New Roman"/>
          <w:color w:val="000000" w:themeColor="text1"/>
          <w:sz w:val="28"/>
          <w:szCs w:val="28"/>
        </w:rPr>
      </w:pPr>
      <w:r w:rsidRPr="00871BF3">
        <w:rPr>
          <w:rFonts w:ascii="Times New Roman" w:eastAsia="Times New Roman" w:hAnsi="Times New Roman" w:cs="Times New Roman"/>
          <w:color w:val="000000" w:themeColor="text1"/>
          <w:sz w:val="28"/>
          <w:szCs w:val="28"/>
        </w:rPr>
        <w:t>- Các doanh nghiệp nhỏ và vừa được chuyển đổi từ hộ kinh doanh;</w:t>
      </w:r>
    </w:p>
    <w:p w:rsidR="00751141" w:rsidRPr="00871BF3" w:rsidRDefault="00751141" w:rsidP="00A27D8B">
      <w:pPr>
        <w:shd w:val="clear" w:color="auto" w:fill="FFFFFF"/>
        <w:spacing w:before="120"/>
        <w:ind w:firstLine="709"/>
        <w:jc w:val="both"/>
        <w:rPr>
          <w:rFonts w:ascii="Times New Roman" w:eastAsia="Times New Roman" w:hAnsi="Times New Roman" w:cs="Times New Roman"/>
          <w:color w:val="000000" w:themeColor="text1"/>
          <w:sz w:val="28"/>
          <w:szCs w:val="28"/>
        </w:rPr>
      </w:pPr>
      <w:r w:rsidRPr="00871BF3">
        <w:rPr>
          <w:rFonts w:ascii="Times New Roman" w:eastAsia="Times New Roman" w:hAnsi="Times New Roman" w:cs="Times New Roman"/>
          <w:color w:val="000000" w:themeColor="text1"/>
          <w:sz w:val="28"/>
          <w:szCs w:val="28"/>
        </w:rPr>
        <w:t>- Hợp tác xã được thành lập và hoạt động theo quy định của pháp luật trên địa bàn tỉnh.</w:t>
      </w:r>
    </w:p>
    <w:p w:rsidR="00751141" w:rsidRPr="00871BF3" w:rsidRDefault="00751141" w:rsidP="00A27D8B">
      <w:pPr>
        <w:shd w:val="clear" w:color="auto" w:fill="FFFFFF"/>
        <w:spacing w:before="120"/>
        <w:ind w:firstLine="709"/>
        <w:jc w:val="both"/>
        <w:rPr>
          <w:rFonts w:ascii="Times New Roman" w:eastAsia="Times New Roman" w:hAnsi="Times New Roman" w:cs="Times New Roman"/>
          <w:color w:val="000000" w:themeColor="text1"/>
          <w:sz w:val="28"/>
          <w:szCs w:val="28"/>
          <w:lang w:val="en-US"/>
        </w:rPr>
      </w:pPr>
      <w:r w:rsidRPr="00871BF3">
        <w:rPr>
          <w:rFonts w:ascii="Times New Roman" w:eastAsia="Times New Roman" w:hAnsi="Times New Roman" w:cs="Times New Roman"/>
          <w:color w:val="000000" w:themeColor="text1"/>
          <w:sz w:val="28"/>
          <w:szCs w:val="28"/>
        </w:rPr>
        <w:t>- Cơ quan, tổ chức và cá nhân liên quan đến công tác hỗ trợ doanh nghiệp nhỏ và vừa.</w:t>
      </w:r>
    </w:p>
    <w:p w:rsidR="00954692" w:rsidRPr="00871BF3" w:rsidRDefault="00954692" w:rsidP="00A27D8B">
      <w:pPr>
        <w:shd w:val="clear" w:color="auto" w:fill="FFFFFF"/>
        <w:spacing w:before="120"/>
        <w:ind w:firstLine="709"/>
        <w:jc w:val="both"/>
        <w:rPr>
          <w:rFonts w:ascii="Times New Roman" w:eastAsia="Times New Roman" w:hAnsi="Times New Roman" w:cs="Times New Roman"/>
          <w:color w:val="000000" w:themeColor="text1"/>
          <w:sz w:val="28"/>
          <w:szCs w:val="28"/>
        </w:rPr>
      </w:pPr>
      <w:r w:rsidRPr="00871BF3">
        <w:rPr>
          <w:rFonts w:ascii="Times New Roman" w:hAnsi="Times New Roman" w:cs="Times New Roman"/>
          <w:b/>
          <w:color w:val="000000" w:themeColor="text1"/>
          <w:sz w:val="28"/>
          <w:szCs w:val="28"/>
        </w:rPr>
        <w:lastRenderedPageBreak/>
        <w:t xml:space="preserve">Điều </w:t>
      </w:r>
      <w:r w:rsidRPr="00871BF3">
        <w:rPr>
          <w:rFonts w:ascii="Times New Roman" w:hAnsi="Times New Roman" w:cs="Times New Roman"/>
          <w:b/>
          <w:color w:val="000000" w:themeColor="text1"/>
          <w:sz w:val="28"/>
          <w:szCs w:val="28"/>
          <w:lang w:val="en-US"/>
        </w:rPr>
        <w:t>2</w:t>
      </w:r>
      <w:r w:rsidRPr="00871BF3">
        <w:rPr>
          <w:rFonts w:ascii="Times New Roman" w:hAnsi="Times New Roman" w:cs="Times New Roman"/>
          <w:b/>
          <w:color w:val="000000" w:themeColor="text1"/>
          <w:sz w:val="28"/>
          <w:szCs w:val="28"/>
        </w:rPr>
        <w:t xml:space="preserve">. </w:t>
      </w:r>
      <w:r w:rsidRPr="00871BF3">
        <w:rPr>
          <w:rFonts w:ascii="Times New Roman" w:hAnsi="Times New Roman" w:cs="Times New Roman"/>
          <w:b/>
          <w:color w:val="000000" w:themeColor="text1"/>
          <w:sz w:val="28"/>
          <w:szCs w:val="28"/>
          <w:lang w:val="en-US"/>
        </w:rPr>
        <w:t>C</w:t>
      </w:r>
      <w:r w:rsidRPr="00871BF3">
        <w:rPr>
          <w:rFonts w:ascii="Times New Roman" w:eastAsia="Times New Roman" w:hAnsi="Times New Roman" w:cs="Times New Roman"/>
          <w:b/>
          <w:color w:val="000000" w:themeColor="text1"/>
          <w:sz w:val="28"/>
          <w:szCs w:val="28"/>
        </w:rPr>
        <w:t xml:space="preserve">hính sách hỗ trợ doanh nghiệp, hợp tác xã chuyển đổi số </w:t>
      </w:r>
    </w:p>
    <w:p w:rsidR="00751141" w:rsidRPr="00871BF3" w:rsidRDefault="00751141" w:rsidP="00A27D8B">
      <w:pPr>
        <w:shd w:val="clear" w:color="auto" w:fill="FFFFFF"/>
        <w:spacing w:before="120"/>
        <w:ind w:firstLine="709"/>
        <w:jc w:val="both"/>
        <w:rPr>
          <w:rFonts w:ascii="Times New Roman" w:hAnsi="Times New Roman" w:cs="Times New Roman"/>
          <w:color w:val="000000" w:themeColor="text1"/>
          <w:sz w:val="28"/>
          <w:szCs w:val="28"/>
        </w:rPr>
      </w:pPr>
      <w:r w:rsidRPr="00871BF3">
        <w:rPr>
          <w:rStyle w:val="fontstyle01"/>
          <w:b/>
          <w:color w:val="000000" w:themeColor="text1"/>
        </w:rPr>
        <w:t>1.</w:t>
      </w:r>
      <w:r w:rsidRPr="00871BF3">
        <w:rPr>
          <w:rFonts w:ascii="Times New Roman" w:hAnsi="Times New Roman" w:cs="Times New Roman"/>
          <w:b/>
          <w:color w:val="000000" w:themeColor="text1"/>
          <w:sz w:val="28"/>
          <w:szCs w:val="28"/>
        </w:rPr>
        <w:t xml:space="preserve"> Tuyên truyền nâng cao nhận thức về chuyển đổi số cho doanh</w:t>
      </w:r>
      <w:r w:rsidRPr="00871BF3">
        <w:rPr>
          <w:rFonts w:ascii="Times New Roman" w:hAnsi="Times New Roman" w:cs="Times New Roman"/>
          <w:b/>
          <w:color w:val="000000" w:themeColor="text1"/>
          <w:spacing w:val="-14"/>
          <w:sz w:val="28"/>
          <w:szCs w:val="28"/>
        </w:rPr>
        <w:t xml:space="preserve"> </w:t>
      </w:r>
      <w:r w:rsidRPr="00871BF3">
        <w:rPr>
          <w:rFonts w:ascii="Times New Roman" w:hAnsi="Times New Roman" w:cs="Times New Roman"/>
          <w:b/>
          <w:color w:val="000000" w:themeColor="text1"/>
          <w:sz w:val="28"/>
          <w:szCs w:val="28"/>
        </w:rPr>
        <w:t>nghiệp, hợp tác xã</w:t>
      </w:r>
    </w:p>
    <w:p w:rsidR="00751141" w:rsidRPr="001D488B" w:rsidRDefault="00751141" w:rsidP="00A27D8B">
      <w:pPr>
        <w:spacing w:before="120"/>
        <w:ind w:firstLine="709"/>
        <w:jc w:val="both"/>
        <w:rPr>
          <w:rFonts w:ascii="Times New Roman" w:eastAsia="Times New Roman" w:hAnsi="Times New Roman" w:cs="Times New Roman"/>
          <w:color w:val="000000" w:themeColor="text1"/>
          <w:sz w:val="28"/>
          <w:szCs w:val="28"/>
        </w:rPr>
      </w:pPr>
      <w:r w:rsidRPr="001D488B">
        <w:rPr>
          <w:rFonts w:ascii="Times New Roman" w:eastAsia="Times New Roman" w:hAnsi="Times New Roman" w:cs="Times New Roman"/>
          <w:color w:val="000000" w:themeColor="text1"/>
          <w:sz w:val="28"/>
          <w:szCs w:val="28"/>
        </w:rPr>
        <w:t xml:space="preserve">a) Nội dung hỗ trợ: </w:t>
      </w:r>
    </w:p>
    <w:p w:rsidR="00751141" w:rsidRPr="001D488B" w:rsidRDefault="00751141" w:rsidP="00A27D8B">
      <w:pPr>
        <w:spacing w:before="120"/>
        <w:ind w:firstLine="709"/>
        <w:jc w:val="both"/>
        <w:rPr>
          <w:rFonts w:ascii="Times New Roman" w:eastAsia="Times New Roman" w:hAnsi="Times New Roman" w:cs="Times New Roman"/>
          <w:color w:val="000000" w:themeColor="text1"/>
          <w:sz w:val="28"/>
          <w:szCs w:val="28"/>
        </w:rPr>
      </w:pPr>
      <w:r w:rsidRPr="001D488B">
        <w:rPr>
          <w:rFonts w:ascii="Times New Roman" w:eastAsia="Times New Roman" w:hAnsi="Times New Roman" w:cs="Times New Roman"/>
          <w:color w:val="000000" w:themeColor="text1"/>
          <w:sz w:val="28"/>
          <w:szCs w:val="28"/>
        </w:rPr>
        <w:t xml:space="preserve">- Tổ chức các hội thảo, tập huấn về kiến thức pháp luật về </w:t>
      </w:r>
      <w:r w:rsidRPr="001D488B">
        <w:rPr>
          <w:rFonts w:ascii="Times New Roman" w:hAnsi="Times New Roman" w:cs="Times New Roman"/>
          <w:color w:val="000000" w:themeColor="text1"/>
          <w:sz w:val="28"/>
          <w:szCs w:val="28"/>
        </w:rPr>
        <w:t>chuyển</w:t>
      </w:r>
      <w:r w:rsidRPr="001D488B">
        <w:rPr>
          <w:rFonts w:ascii="Times New Roman" w:hAnsi="Times New Roman" w:cs="Times New Roman"/>
          <w:color w:val="000000" w:themeColor="text1"/>
          <w:spacing w:val="-4"/>
          <w:sz w:val="28"/>
          <w:szCs w:val="28"/>
        </w:rPr>
        <w:t xml:space="preserve"> </w:t>
      </w:r>
      <w:r w:rsidRPr="001D488B">
        <w:rPr>
          <w:rFonts w:ascii="Times New Roman" w:hAnsi="Times New Roman" w:cs="Times New Roman"/>
          <w:color w:val="000000" w:themeColor="text1"/>
          <w:sz w:val="28"/>
          <w:szCs w:val="28"/>
        </w:rPr>
        <w:t>đổi</w:t>
      </w:r>
      <w:r w:rsidRPr="001D488B">
        <w:rPr>
          <w:rFonts w:ascii="Times New Roman" w:hAnsi="Times New Roman" w:cs="Times New Roman"/>
          <w:color w:val="000000" w:themeColor="text1"/>
          <w:spacing w:val="-4"/>
          <w:sz w:val="28"/>
          <w:szCs w:val="28"/>
        </w:rPr>
        <w:t xml:space="preserve"> </w:t>
      </w:r>
      <w:r w:rsidRPr="001D488B">
        <w:rPr>
          <w:rFonts w:ascii="Times New Roman" w:hAnsi="Times New Roman" w:cs="Times New Roman"/>
          <w:color w:val="000000" w:themeColor="text1"/>
          <w:sz w:val="28"/>
          <w:szCs w:val="28"/>
        </w:rPr>
        <w:t>số cho doanh nghiệp, hợp tác xã.</w:t>
      </w:r>
    </w:p>
    <w:p w:rsidR="00751141" w:rsidRPr="001D488B" w:rsidRDefault="00751141" w:rsidP="00A27D8B">
      <w:pPr>
        <w:spacing w:before="120"/>
        <w:ind w:firstLine="709"/>
        <w:jc w:val="both"/>
        <w:rPr>
          <w:rFonts w:ascii="Times New Roman" w:eastAsia="Times New Roman" w:hAnsi="Times New Roman" w:cs="Times New Roman"/>
          <w:color w:val="000000" w:themeColor="text1"/>
          <w:sz w:val="28"/>
          <w:szCs w:val="28"/>
        </w:rPr>
      </w:pPr>
      <w:r w:rsidRPr="001D488B">
        <w:rPr>
          <w:rFonts w:ascii="Times New Roman" w:eastAsia="Times New Roman" w:hAnsi="Times New Roman" w:cs="Times New Roman"/>
          <w:color w:val="000000" w:themeColor="text1"/>
          <w:sz w:val="28"/>
          <w:szCs w:val="28"/>
        </w:rPr>
        <w:t>- Tổ chức đào tạo về chuyển đổi số cho doanh nghiệp</w:t>
      </w:r>
      <w:r w:rsidRPr="001D488B">
        <w:rPr>
          <w:rFonts w:ascii="Times New Roman" w:hAnsi="Times New Roman" w:cs="Times New Roman"/>
          <w:color w:val="000000" w:themeColor="text1"/>
          <w:sz w:val="28"/>
          <w:szCs w:val="28"/>
        </w:rPr>
        <w:t>, hợp tác xã</w:t>
      </w:r>
      <w:r w:rsidRPr="001D488B">
        <w:rPr>
          <w:rFonts w:ascii="Times New Roman" w:eastAsia="Times New Roman" w:hAnsi="Times New Roman" w:cs="Times New Roman"/>
          <w:color w:val="000000" w:themeColor="text1"/>
          <w:sz w:val="28"/>
          <w:szCs w:val="28"/>
        </w:rPr>
        <w:t xml:space="preserve"> trong lĩnh vực sản xuất chế biến đảm bảo nâng cao nhận thức, đào tạo và triển khai về chuyển đổi số cho các doanh nghiệp, hướng đến mục tiêu: Ứng dụng dữ liệu và công nghệ số để thay đổi một cách tổng thể và toàn diện tất cả các hoạt động sản xuất kinh doanh của doanh nghiệp</w:t>
      </w:r>
      <w:r w:rsidRPr="001D488B">
        <w:rPr>
          <w:rFonts w:ascii="Times New Roman" w:hAnsi="Times New Roman" w:cs="Times New Roman"/>
          <w:color w:val="000000" w:themeColor="text1"/>
          <w:sz w:val="28"/>
          <w:szCs w:val="28"/>
        </w:rPr>
        <w:t>, hợp tác xã.</w:t>
      </w:r>
    </w:p>
    <w:p w:rsidR="00751141" w:rsidRPr="00871BF3" w:rsidRDefault="00751141" w:rsidP="00A27D8B">
      <w:pPr>
        <w:spacing w:before="120"/>
        <w:ind w:firstLine="709"/>
        <w:jc w:val="both"/>
        <w:rPr>
          <w:rFonts w:ascii="Times New Roman" w:eastAsia="Times New Roman" w:hAnsi="Times New Roman" w:cs="Times New Roman"/>
          <w:color w:val="000000" w:themeColor="text1"/>
          <w:sz w:val="28"/>
          <w:szCs w:val="28"/>
        </w:rPr>
      </w:pPr>
      <w:r w:rsidRPr="00871BF3">
        <w:rPr>
          <w:rFonts w:ascii="Times New Roman" w:eastAsia="Times New Roman" w:hAnsi="Times New Roman" w:cs="Times New Roman"/>
          <w:color w:val="000000" w:themeColor="text1"/>
          <w:sz w:val="28"/>
          <w:szCs w:val="28"/>
        </w:rPr>
        <w:t xml:space="preserve">b) Mức hỗ trợ: </w:t>
      </w:r>
    </w:p>
    <w:p w:rsidR="00951681" w:rsidRPr="00871BF3" w:rsidRDefault="00951681" w:rsidP="00A27D8B">
      <w:pPr>
        <w:pStyle w:val="Vnbnnidung0"/>
        <w:spacing w:before="120" w:after="0" w:line="240" w:lineRule="auto"/>
        <w:ind w:firstLine="709"/>
        <w:jc w:val="both"/>
        <w:rPr>
          <w:color w:val="0000FF"/>
        </w:rPr>
      </w:pPr>
      <w:r w:rsidRPr="00871BF3">
        <w:rPr>
          <w:color w:val="000000" w:themeColor="text1"/>
        </w:rPr>
        <w:t xml:space="preserve">- Hỗ trợ 100% tổng chi phí của một khóa đào tạo về chuyển đổi số, thương mại điện tử cho doanh nghiệp nhỏ và vừa, hợp tác xã </w:t>
      </w:r>
      <w:r w:rsidRPr="00871BF3">
        <w:rPr>
          <w:rFonts w:eastAsia="Arial Unicode MS"/>
          <w:iCs/>
          <w:color w:val="0000FF"/>
        </w:rPr>
        <w:t xml:space="preserve">nhưng tối đa không quá </w:t>
      </w:r>
      <w:r w:rsidRPr="00871BF3">
        <w:rPr>
          <w:rFonts w:eastAsia="Arial Unicode MS"/>
          <w:iCs/>
          <w:color w:val="0000FF"/>
          <w:lang w:val="en-US"/>
        </w:rPr>
        <w:t xml:space="preserve">100 </w:t>
      </w:r>
      <w:r w:rsidRPr="00871BF3">
        <w:rPr>
          <w:rFonts w:eastAsia="Arial Unicode MS"/>
          <w:iCs/>
          <w:color w:val="0000FF"/>
        </w:rPr>
        <w:t>triệu đồng/khóa đào tạo.</w:t>
      </w:r>
    </w:p>
    <w:p w:rsidR="00951681" w:rsidRPr="00871BF3" w:rsidRDefault="00951681" w:rsidP="00A27D8B">
      <w:pPr>
        <w:shd w:val="clear" w:color="auto" w:fill="FFFFFF"/>
        <w:spacing w:before="120"/>
        <w:ind w:firstLine="709"/>
        <w:jc w:val="both"/>
        <w:rPr>
          <w:rFonts w:ascii="Times New Roman" w:hAnsi="Times New Roman"/>
          <w:color w:val="000000" w:themeColor="text1"/>
          <w:sz w:val="28"/>
          <w:szCs w:val="28"/>
          <w:lang w:val="en-US"/>
        </w:rPr>
      </w:pPr>
      <w:r w:rsidRPr="00871BF3">
        <w:rPr>
          <w:rFonts w:ascii="Times New Roman" w:hAnsi="Times New Roman"/>
          <w:color w:val="000000" w:themeColor="text1"/>
          <w:sz w:val="28"/>
          <w:szCs w:val="28"/>
        </w:rPr>
        <w:t xml:space="preserve">- Hỗ trợ 100% tổng chi phí của một khoá đào tạo tại doanh nghiệp nhỏ và vừa do phụ nữ làm chủ, doanh nghiệp nhỏ và vừa sử dụng nhiều lao động nữ và doanh nghiệp nhỏ và vừa là doanh nghiệp xã hội nhưng không quá 01 khoá/năm/doanh nghiệp </w:t>
      </w:r>
      <w:r w:rsidRPr="00871BF3">
        <w:rPr>
          <w:rFonts w:ascii="Times New Roman" w:hAnsi="Times New Roman"/>
          <w:iCs/>
          <w:color w:val="0000FF"/>
          <w:sz w:val="28"/>
          <w:szCs w:val="28"/>
        </w:rPr>
        <w:t xml:space="preserve">và không quá </w:t>
      </w:r>
      <w:r w:rsidRPr="00871BF3">
        <w:rPr>
          <w:rFonts w:ascii="Times New Roman" w:hAnsi="Times New Roman"/>
          <w:iCs/>
          <w:color w:val="0000FF"/>
          <w:sz w:val="28"/>
          <w:szCs w:val="28"/>
          <w:lang w:val="en-US"/>
        </w:rPr>
        <w:t>50 t</w:t>
      </w:r>
      <w:r w:rsidRPr="00871BF3">
        <w:rPr>
          <w:rFonts w:ascii="Times New Roman" w:hAnsi="Times New Roman"/>
          <w:iCs/>
          <w:color w:val="0000FF"/>
          <w:sz w:val="28"/>
          <w:szCs w:val="28"/>
        </w:rPr>
        <w:t>riệu đồng/khóa đào tạo</w:t>
      </w:r>
      <w:r w:rsidR="00871BF3">
        <w:rPr>
          <w:rFonts w:ascii="Times New Roman" w:hAnsi="Times New Roman"/>
          <w:color w:val="0000FF"/>
          <w:sz w:val="28"/>
          <w:szCs w:val="28"/>
          <w:lang w:val="en-US"/>
        </w:rPr>
        <w:t>.</w:t>
      </w:r>
    </w:p>
    <w:p w:rsidR="00951681" w:rsidRPr="00871BF3" w:rsidRDefault="00951681" w:rsidP="00A27D8B">
      <w:pPr>
        <w:shd w:val="clear" w:color="auto" w:fill="FFFFFF"/>
        <w:spacing w:before="120"/>
        <w:ind w:firstLine="709"/>
        <w:jc w:val="both"/>
        <w:rPr>
          <w:rFonts w:ascii="Times New Roman" w:hAnsi="Times New Roman"/>
          <w:color w:val="000000" w:themeColor="text1"/>
          <w:sz w:val="28"/>
          <w:szCs w:val="28"/>
          <w:lang w:val="en-US"/>
        </w:rPr>
      </w:pPr>
      <w:r w:rsidRPr="00871BF3">
        <w:rPr>
          <w:rFonts w:ascii="Times New Roman" w:hAnsi="Times New Roman"/>
          <w:color w:val="000000" w:themeColor="text1"/>
          <w:sz w:val="28"/>
          <w:szCs w:val="28"/>
        </w:rPr>
        <w:t xml:space="preserve">- Hỗ trợ 100% tổng chi phí của một khoá đào tạo tại hợp tác xã do phụ nữ làm chủ, hợp tác xã sử dụng nhiều lao động nữ nhưng không quá 01 khoá/năm, hợp tác xã </w:t>
      </w:r>
      <w:r w:rsidRPr="00871BF3">
        <w:rPr>
          <w:rFonts w:ascii="Times New Roman" w:hAnsi="Times New Roman"/>
          <w:iCs/>
          <w:color w:val="0000FF"/>
          <w:sz w:val="28"/>
          <w:szCs w:val="28"/>
        </w:rPr>
        <w:t>và không quá</w:t>
      </w:r>
      <w:r w:rsidRPr="00871BF3">
        <w:rPr>
          <w:rFonts w:ascii="Times New Roman" w:hAnsi="Times New Roman"/>
          <w:iCs/>
          <w:color w:val="0000FF"/>
          <w:sz w:val="28"/>
          <w:szCs w:val="28"/>
          <w:lang w:val="en-US"/>
        </w:rPr>
        <w:t xml:space="preserve"> 50 </w:t>
      </w:r>
      <w:r w:rsidRPr="00871BF3">
        <w:rPr>
          <w:rFonts w:ascii="Times New Roman" w:hAnsi="Times New Roman"/>
          <w:iCs/>
          <w:color w:val="0000FF"/>
          <w:sz w:val="28"/>
          <w:szCs w:val="28"/>
        </w:rPr>
        <w:t>triệu đồng/khóa đào tạo</w:t>
      </w:r>
      <w:r w:rsidR="00871BF3" w:rsidRPr="00871BF3">
        <w:rPr>
          <w:rFonts w:ascii="Times New Roman" w:hAnsi="Times New Roman"/>
          <w:color w:val="0000FF"/>
          <w:sz w:val="28"/>
          <w:szCs w:val="28"/>
          <w:lang w:val="en-US"/>
        </w:rPr>
        <w:t>.</w:t>
      </w:r>
    </w:p>
    <w:p w:rsidR="00951681" w:rsidRPr="00871BF3" w:rsidRDefault="00951681" w:rsidP="00A27D8B">
      <w:pPr>
        <w:shd w:val="clear" w:color="auto" w:fill="FFFFFF"/>
        <w:spacing w:before="120"/>
        <w:ind w:firstLine="709"/>
        <w:jc w:val="both"/>
        <w:rPr>
          <w:rFonts w:ascii="Times New Roman" w:hAnsi="Times New Roman"/>
          <w:color w:val="000000" w:themeColor="text1"/>
          <w:sz w:val="28"/>
          <w:szCs w:val="28"/>
          <w:lang w:val="en-US"/>
        </w:rPr>
      </w:pPr>
      <w:r w:rsidRPr="00871BF3">
        <w:rPr>
          <w:rFonts w:ascii="Times New Roman" w:hAnsi="Times New Roman"/>
          <w:color w:val="000000" w:themeColor="text1"/>
          <w:sz w:val="28"/>
          <w:szCs w:val="28"/>
        </w:rPr>
        <w:t xml:space="preserve">- Hỗ trợ tối đa 70% tổng chi phí của một khóa đào tạo tại doanh nghiệp nhỏ và vừa, hợp tác xã nhưng không quá 01 khoá/năm/doanh nghiệp, hợp tác xã </w:t>
      </w:r>
      <w:r w:rsidRPr="00871BF3">
        <w:rPr>
          <w:rFonts w:ascii="Times New Roman" w:hAnsi="Times New Roman"/>
          <w:iCs/>
          <w:color w:val="0000FF"/>
          <w:sz w:val="28"/>
          <w:szCs w:val="28"/>
        </w:rPr>
        <w:t xml:space="preserve">và không quá </w:t>
      </w:r>
      <w:r w:rsidRPr="00871BF3">
        <w:rPr>
          <w:rFonts w:ascii="Times New Roman" w:hAnsi="Times New Roman"/>
          <w:iCs/>
          <w:color w:val="0000FF"/>
          <w:sz w:val="28"/>
          <w:szCs w:val="28"/>
          <w:lang w:val="en-US"/>
        </w:rPr>
        <w:t>50 t</w:t>
      </w:r>
      <w:r w:rsidRPr="00871BF3">
        <w:rPr>
          <w:rFonts w:ascii="Times New Roman" w:hAnsi="Times New Roman"/>
          <w:iCs/>
          <w:color w:val="0000FF"/>
          <w:sz w:val="28"/>
          <w:szCs w:val="28"/>
        </w:rPr>
        <w:t>riệu đồng/khóa đào tạo</w:t>
      </w:r>
      <w:r w:rsidR="0038137A" w:rsidRPr="00871BF3">
        <w:rPr>
          <w:rFonts w:ascii="Times New Roman" w:hAnsi="Times New Roman"/>
          <w:color w:val="0000FF"/>
          <w:sz w:val="28"/>
          <w:szCs w:val="28"/>
          <w:lang w:val="en-US"/>
        </w:rPr>
        <w:t>.</w:t>
      </w:r>
    </w:p>
    <w:p w:rsidR="00751141" w:rsidRPr="001D488B" w:rsidRDefault="00751141" w:rsidP="00A27D8B">
      <w:pPr>
        <w:shd w:val="clear" w:color="auto" w:fill="FFFFFF"/>
        <w:spacing w:before="120"/>
        <w:ind w:firstLine="709"/>
        <w:jc w:val="both"/>
        <w:rPr>
          <w:rFonts w:ascii="Times New Roman" w:eastAsia="Times New Roman" w:hAnsi="Times New Roman" w:cs="Times New Roman"/>
          <w:color w:val="000000" w:themeColor="text1"/>
          <w:sz w:val="28"/>
          <w:szCs w:val="28"/>
          <w:lang w:eastAsia="en-US"/>
        </w:rPr>
      </w:pPr>
      <w:r w:rsidRPr="001D488B">
        <w:rPr>
          <w:rFonts w:ascii="Times New Roman" w:eastAsia="Times New Roman" w:hAnsi="Times New Roman" w:cs="Times New Roman"/>
          <w:color w:val="000000" w:themeColor="text1"/>
          <w:sz w:val="28"/>
          <w:szCs w:val="28"/>
          <w:lang w:eastAsia="en-US"/>
        </w:rPr>
        <w:t xml:space="preserve">c) Phương thức hỗ trợ:  </w:t>
      </w:r>
    </w:p>
    <w:p w:rsidR="00751141" w:rsidRPr="001D488B" w:rsidRDefault="00751141" w:rsidP="00A27D8B">
      <w:pPr>
        <w:shd w:val="clear" w:color="auto" w:fill="FFFFFF"/>
        <w:spacing w:before="120"/>
        <w:ind w:firstLine="709"/>
        <w:jc w:val="both"/>
        <w:rPr>
          <w:rFonts w:ascii="Times New Roman" w:hAnsi="Times New Roman" w:cs="Times New Roman"/>
          <w:color w:val="000000" w:themeColor="text1"/>
          <w:sz w:val="28"/>
          <w:szCs w:val="28"/>
        </w:rPr>
      </w:pPr>
      <w:r w:rsidRPr="001D488B">
        <w:rPr>
          <w:rFonts w:ascii="Times New Roman" w:eastAsia="Times New Roman" w:hAnsi="Times New Roman" w:cs="Times New Roman"/>
          <w:color w:val="000000" w:themeColor="text1"/>
          <w:sz w:val="28"/>
          <w:szCs w:val="28"/>
          <w:lang w:eastAsia="en-US"/>
        </w:rPr>
        <w:t>- Ngân sách tỉnh hỗ trợ thông qua Sở Kế hoạch và Đầu tư để thanh toán kinh phí cho đơn vị cung cấp dịch vụ đào tạo được lựa chọn thông qua hình thức đấu thầu theo quy định của pháp luật.</w:t>
      </w:r>
    </w:p>
    <w:p w:rsidR="00CC0C02" w:rsidRDefault="00751141" w:rsidP="00A27D8B">
      <w:pPr>
        <w:shd w:val="clear" w:color="auto" w:fill="FFFFFF"/>
        <w:spacing w:before="120"/>
        <w:ind w:firstLine="709"/>
        <w:jc w:val="both"/>
        <w:rPr>
          <w:rFonts w:ascii="Times New Roman" w:hAnsi="Times New Roman" w:cs="Times New Roman"/>
          <w:color w:val="000000" w:themeColor="text1"/>
          <w:sz w:val="28"/>
          <w:szCs w:val="28"/>
          <w:lang w:val="en-US"/>
        </w:rPr>
      </w:pPr>
      <w:r w:rsidRPr="001D488B">
        <w:rPr>
          <w:rFonts w:ascii="Times New Roman" w:eastAsia="Times New Roman" w:hAnsi="Times New Roman" w:cs="Times New Roman"/>
          <w:color w:val="000000" w:themeColor="text1"/>
          <w:sz w:val="28"/>
          <w:szCs w:val="28"/>
          <w:lang w:eastAsia="en-US"/>
        </w:rPr>
        <w:t xml:space="preserve">- Ngân sách tỉnh hỗ trợ thông qua Sở Thông tin và Truyền thông để thực hiện thanh toán kinh phí </w:t>
      </w:r>
      <w:r w:rsidRPr="001D488B">
        <w:rPr>
          <w:rFonts w:ascii="Times New Roman" w:eastAsia="Times New Roman" w:hAnsi="Times New Roman" w:cs="Times New Roman"/>
          <w:color w:val="000000" w:themeColor="text1"/>
          <w:sz w:val="28"/>
          <w:szCs w:val="28"/>
        </w:rPr>
        <w:t>tổ chức các hội thảo, tập huấn</w:t>
      </w:r>
      <w:r w:rsidRPr="001D488B">
        <w:rPr>
          <w:rFonts w:ascii="Times New Roman" w:eastAsia="Times New Roman" w:hAnsi="Times New Roman" w:cs="Times New Roman"/>
          <w:color w:val="000000" w:themeColor="text1"/>
          <w:sz w:val="28"/>
          <w:szCs w:val="28"/>
          <w:lang w:eastAsia="en-US"/>
        </w:rPr>
        <w:t xml:space="preserve"> theo quy định.</w:t>
      </w:r>
    </w:p>
    <w:p w:rsidR="00CC0C02" w:rsidRPr="00871BF3" w:rsidRDefault="00751141" w:rsidP="00A27D8B">
      <w:pPr>
        <w:shd w:val="clear" w:color="auto" w:fill="FFFFFF"/>
        <w:spacing w:before="120"/>
        <w:ind w:firstLine="709"/>
        <w:jc w:val="both"/>
        <w:rPr>
          <w:rFonts w:ascii="Times New Roman" w:eastAsia="Times New Roman" w:hAnsi="Times New Roman" w:cs="Times New Roman"/>
          <w:color w:val="0000FF"/>
          <w:sz w:val="28"/>
          <w:szCs w:val="28"/>
          <w:lang w:val="en-US" w:eastAsia="en-US"/>
        </w:rPr>
      </w:pPr>
      <w:r w:rsidRPr="00871BF3">
        <w:rPr>
          <w:rFonts w:ascii="Times New Roman" w:eastAsia="Times New Roman" w:hAnsi="Times New Roman" w:cs="Times New Roman"/>
          <w:color w:val="000000" w:themeColor="text1"/>
          <w:sz w:val="28"/>
          <w:szCs w:val="28"/>
          <w:lang w:eastAsia="en-US"/>
        </w:rPr>
        <w:t xml:space="preserve">d) Trình tự thực hiện: </w:t>
      </w:r>
      <w:r w:rsidR="00CC0C02" w:rsidRPr="00871BF3">
        <w:rPr>
          <w:rFonts w:ascii="Times New Roman" w:eastAsia="Times New Roman" w:hAnsi="Times New Roman" w:cs="Times New Roman"/>
          <w:color w:val="0000FF"/>
          <w:sz w:val="28"/>
          <w:szCs w:val="28"/>
          <w:lang w:eastAsia="en-US"/>
        </w:rPr>
        <w:t>Hàng năm, căn cứ vào tình hình thực tế, Sở Kế hoạch và Đầu tư phối hợp các đơn vị liên quan xây dựng nhu cầu thực hiện và gửi Sở Thông tin và Truyền thông để tổng hợp chung vào Kế hoạch chuyển đổi số năm sau của Tỉnh trình UBND tỉnh phê duyệt trước ngày 15/9. Căn cứ Kế hoạch chuyển đổi số được phê duyệt của cấp thẩm quyền, Sở Tài chính phối hợp với Sở Thông tin và Truyền thông tham mưu UBND tỉnh trình HĐND tỉnh phân bổ, giao dự toán kinh phí cho các Sở, ngành tổ chức thực hiện.</w:t>
      </w:r>
    </w:p>
    <w:p w:rsidR="00751141" w:rsidRPr="001D488B" w:rsidRDefault="00751141" w:rsidP="00A27D8B">
      <w:pPr>
        <w:pStyle w:val="Vnbnnidung0"/>
        <w:spacing w:before="120" w:after="0" w:line="240" w:lineRule="auto"/>
        <w:ind w:firstLine="740"/>
        <w:jc w:val="both"/>
        <w:rPr>
          <w:b/>
          <w:color w:val="000000" w:themeColor="text1"/>
        </w:rPr>
      </w:pPr>
      <w:r w:rsidRPr="001D488B">
        <w:rPr>
          <w:b/>
          <w:color w:val="000000" w:themeColor="text1"/>
        </w:rPr>
        <w:t xml:space="preserve">2. </w:t>
      </w:r>
      <w:r w:rsidRPr="001D488B">
        <w:rPr>
          <w:b/>
          <w:color w:val="000000" w:themeColor="text1"/>
          <w:spacing w:val="-4"/>
          <w:lang w:val="sv-SE"/>
        </w:rPr>
        <w:t xml:space="preserve">Hỗ trợ tư vấn chuyển đổi số và áp dụng công nghệ số </w:t>
      </w:r>
      <w:r w:rsidRPr="001D488B">
        <w:rPr>
          <w:rFonts w:eastAsia="Arial Unicode MS"/>
          <w:b/>
          <w:color w:val="000000" w:themeColor="text1"/>
        </w:rPr>
        <w:t xml:space="preserve">cho doanh </w:t>
      </w:r>
      <w:r w:rsidRPr="001D488B">
        <w:rPr>
          <w:rFonts w:eastAsia="Arial Unicode MS"/>
          <w:b/>
          <w:color w:val="000000" w:themeColor="text1"/>
        </w:rPr>
        <w:lastRenderedPageBreak/>
        <w:t>nghiệp</w:t>
      </w:r>
      <w:r w:rsidRPr="001D488B">
        <w:rPr>
          <w:b/>
          <w:color w:val="000000" w:themeColor="text1"/>
        </w:rPr>
        <w:t xml:space="preserve">, hợp tác xã </w:t>
      </w:r>
    </w:p>
    <w:p w:rsidR="00751141" w:rsidRPr="001D488B" w:rsidRDefault="00751141" w:rsidP="00A27D8B">
      <w:pPr>
        <w:pStyle w:val="Vnbnnidung0"/>
        <w:spacing w:before="120" w:after="0" w:line="240" w:lineRule="auto"/>
        <w:ind w:firstLine="740"/>
        <w:rPr>
          <w:rFonts w:eastAsia="Calibri"/>
          <w:color w:val="000000" w:themeColor="text1"/>
        </w:rPr>
      </w:pPr>
      <w:r w:rsidRPr="001D488B">
        <w:rPr>
          <w:color w:val="000000" w:themeColor="text1"/>
        </w:rPr>
        <w:t xml:space="preserve">a) </w:t>
      </w:r>
      <w:r w:rsidRPr="001D488B">
        <w:rPr>
          <w:rFonts w:eastAsia="Calibri"/>
          <w:color w:val="000000" w:themeColor="text1"/>
        </w:rPr>
        <w:t>Nội dung hỗ trợ: Hỗ trợ doanh nghiệp, hợp tác xã có nhu cầu chuyển đổi số áp dụng công nghệ, ứng dụng các giải pháp, nền tảng chuyển đổi số để nâng cao hiệu quả sản xuất kinh doanh, nâng cao năng lực cạnh tranh.</w:t>
      </w:r>
    </w:p>
    <w:p w:rsidR="00751141" w:rsidRPr="001D488B" w:rsidRDefault="00751141" w:rsidP="00A27D8B">
      <w:pPr>
        <w:pStyle w:val="Vnbnnidung0"/>
        <w:spacing w:before="120" w:after="0" w:line="240" w:lineRule="auto"/>
        <w:ind w:firstLine="740"/>
        <w:rPr>
          <w:color w:val="000000" w:themeColor="text1"/>
          <w:shd w:val="clear" w:color="auto" w:fill="FFFFFF"/>
          <w:lang w:eastAsia="en-US"/>
        </w:rPr>
      </w:pPr>
      <w:r w:rsidRPr="001D488B">
        <w:rPr>
          <w:rFonts w:eastAsia="Arial"/>
          <w:bCs/>
          <w:color w:val="000000" w:themeColor="text1"/>
          <w:spacing w:val="-6"/>
          <w:lang w:val="pt-BR"/>
        </w:rPr>
        <w:t xml:space="preserve">b) Mức hỗ trợ: </w:t>
      </w:r>
    </w:p>
    <w:p w:rsidR="00D31DAF" w:rsidRDefault="00751141" w:rsidP="00D31DAF">
      <w:pPr>
        <w:spacing w:before="120"/>
        <w:ind w:firstLine="740"/>
        <w:jc w:val="both"/>
        <w:rPr>
          <w:rFonts w:ascii="Times New Roman" w:hAnsi="Times New Roman" w:cs="Times New Roman"/>
          <w:color w:val="000000" w:themeColor="text1"/>
          <w:spacing w:val="-4"/>
          <w:sz w:val="28"/>
          <w:szCs w:val="28"/>
          <w:lang w:val="sv-SE"/>
        </w:rPr>
      </w:pPr>
      <w:r w:rsidRPr="001D488B">
        <w:rPr>
          <w:rFonts w:ascii="Times New Roman" w:hAnsi="Times New Roman" w:cs="Times New Roman"/>
          <w:color w:val="000000" w:themeColor="text1"/>
          <w:spacing w:val="-4"/>
          <w:sz w:val="28"/>
          <w:szCs w:val="28"/>
          <w:lang w:val="sv-SE"/>
        </w:rPr>
        <w:t xml:space="preserve">Mỗi doanh nghiệp, </w:t>
      </w:r>
      <w:r w:rsidRPr="001D488B">
        <w:rPr>
          <w:rFonts w:ascii="Times New Roman" w:hAnsi="Times New Roman" w:cs="Times New Roman"/>
          <w:color w:val="000000" w:themeColor="text1"/>
          <w:sz w:val="28"/>
          <w:szCs w:val="28"/>
        </w:rPr>
        <w:t>hợp tác xã</w:t>
      </w:r>
      <w:r w:rsidRPr="001D488B">
        <w:rPr>
          <w:rFonts w:ascii="Times New Roman" w:hAnsi="Times New Roman" w:cs="Times New Roman"/>
          <w:color w:val="000000" w:themeColor="text1"/>
          <w:spacing w:val="-4"/>
          <w:sz w:val="28"/>
          <w:szCs w:val="28"/>
          <w:lang w:val="sv-SE"/>
        </w:rPr>
        <w:t xml:space="preserve"> chỉ được hỗ trợ duy nhất một trong các nội dung và mức hỗ trợ của chính sách này trong năm, cụ thể:</w:t>
      </w:r>
    </w:p>
    <w:p w:rsidR="00D31DAF" w:rsidRDefault="00D31DAF" w:rsidP="00D31DAF">
      <w:pPr>
        <w:spacing w:before="120"/>
        <w:ind w:firstLine="740"/>
        <w:jc w:val="both"/>
        <w:rPr>
          <w:rFonts w:ascii="Times New Roman" w:hAnsi="Times New Roman" w:cs="Times New Roman"/>
          <w:color w:val="000000" w:themeColor="text1"/>
          <w:spacing w:val="-4"/>
          <w:sz w:val="28"/>
          <w:szCs w:val="28"/>
          <w:lang w:val="sv-SE"/>
        </w:rPr>
      </w:pPr>
      <w:r>
        <w:rPr>
          <w:rFonts w:ascii="Times New Roman" w:hAnsi="Times New Roman" w:cs="Times New Roman"/>
          <w:color w:val="000000" w:themeColor="text1"/>
          <w:spacing w:val="-4"/>
          <w:sz w:val="28"/>
          <w:szCs w:val="28"/>
          <w:lang w:val="sv-SE"/>
        </w:rPr>
        <w:t xml:space="preserve">- </w:t>
      </w:r>
      <w:r w:rsidRPr="0015783A">
        <w:rPr>
          <w:rFonts w:ascii="Times New Roman" w:hAnsi="Times New Roman" w:cs="Times New Roman"/>
          <w:color w:val="000000" w:themeColor="text1"/>
          <w:spacing w:val="-4"/>
          <w:sz w:val="28"/>
          <w:szCs w:val="28"/>
          <w:lang w:val="sv-SE"/>
        </w:rPr>
        <w:t>Hỗ trợ tối đa 50% giá trị hợp đồng tư vấn giải pháp chuyển đổi số cho doanh nghiệp</w:t>
      </w:r>
      <w:r w:rsidRPr="00235EA5">
        <w:rPr>
          <w:rFonts w:ascii="Times New Roman" w:hAnsi="Times New Roman" w:cs="Times New Roman"/>
          <w:color w:val="0000FF"/>
          <w:spacing w:val="-4"/>
          <w:sz w:val="28"/>
          <w:szCs w:val="28"/>
          <w:lang w:val="sv-SE"/>
        </w:rPr>
        <w:t xml:space="preserve">, </w:t>
      </w:r>
      <w:r w:rsidRPr="00235EA5">
        <w:rPr>
          <w:rFonts w:ascii="Times New Roman" w:hAnsi="Times New Roman" w:cs="Times New Roman"/>
          <w:color w:val="0000FF"/>
          <w:sz w:val="28"/>
          <w:szCs w:val="28"/>
        </w:rPr>
        <w:t>hợp tác xã</w:t>
      </w:r>
      <w:r>
        <w:rPr>
          <w:rFonts w:ascii="Times New Roman" w:hAnsi="Times New Roman" w:cs="Times New Roman"/>
          <w:color w:val="000000" w:themeColor="text1"/>
          <w:spacing w:val="-4"/>
          <w:sz w:val="28"/>
          <w:szCs w:val="28"/>
          <w:lang w:val="sv-SE"/>
        </w:rPr>
        <w:t xml:space="preserve"> </w:t>
      </w:r>
      <w:r w:rsidRPr="0015783A">
        <w:rPr>
          <w:rFonts w:ascii="Times New Roman" w:hAnsi="Times New Roman" w:cs="Times New Roman"/>
          <w:color w:val="000000" w:themeColor="text1"/>
          <w:spacing w:val="-4"/>
          <w:sz w:val="28"/>
          <w:szCs w:val="28"/>
          <w:lang w:val="sv-SE"/>
        </w:rPr>
        <w:t>về quy trình kinh doanh, quy trình quản trị, quy trình sản xuất, quy trình công nghệ và chuyển đổi mô hình kinh doanh nhưng không quá 5</w:t>
      </w:r>
      <w:r>
        <w:rPr>
          <w:rFonts w:ascii="Times New Roman" w:hAnsi="Times New Roman" w:cs="Times New Roman"/>
          <w:color w:val="000000" w:themeColor="text1"/>
          <w:spacing w:val="-4"/>
          <w:sz w:val="28"/>
          <w:szCs w:val="28"/>
          <w:lang w:val="sv-SE"/>
        </w:rPr>
        <w:t>5</w:t>
      </w:r>
      <w:r w:rsidRPr="0015783A">
        <w:rPr>
          <w:rFonts w:ascii="Times New Roman" w:hAnsi="Times New Roman" w:cs="Times New Roman"/>
          <w:color w:val="000000" w:themeColor="text1"/>
          <w:spacing w:val="-4"/>
          <w:sz w:val="28"/>
          <w:szCs w:val="28"/>
          <w:lang w:val="sv-SE"/>
        </w:rPr>
        <w:t xml:space="preserve"> triệu đồng/hợp đồng/năm đối với doanh nghiệp nhỏ</w:t>
      </w:r>
      <w:r w:rsidRPr="00235EA5">
        <w:rPr>
          <w:rFonts w:ascii="Times New Roman" w:hAnsi="Times New Roman" w:cs="Times New Roman"/>
          <w:color w:val="0000FF"/>
          <w:spacing w:val="-4"/>
          <w:sz w:val="28"/>
          <w:szCs w:val="28"/>
          <w:lang w:val="sv-SE"/>
        </w:rPr>
        <w:t xml:space="preserve">, </w:t>
      </w:r>
      <w:r w:rsidRPr="00235EA5">
        <w:rPr>
          <w:rFonts w:ascii="Times New Roman" w:hAnsi="Times New Roman" w:cs="Times New Roman"/>
          <w:color w:val="0000FF"/>
          <w:sz w:val="28"/>
          <w:szCs w:val="28"/>
        </w:rPr>
        <w:t>hợp tác xã</w:t>
      </w:r>
      <w:r>
        <w:rPr>
          <w:rFonts w:ascii="Times New Roman" w:hAnsi="Times New Roman" w:cs="Times New Roman"/>
          <w:color w:val="000000" w:themeColor="text1"/>
          <w:spacing w:val="-4"/>
          <w:sz w:val="28"/>
          <w:szCs w:val="28"/>
          <w:lang w:val="sv-SE"/>
        </w:rPr>
        <w:t xml:space="preserve"> </w:t>
      </w:r>
      <w:r w:rsidRPr="0015783A">
        <w:rPr>
          <w:rFonts w:ascii="Times New Roman" w:hAnsi="Times New Roman" w:cs="Times New Roman"/>
          <w:color w:val="000000" w:themeColor="text1"/>
          <w:spacing w:val="-4"/>
          <w:sz w:val="28"/>
          <w:szCs w:val="28"/>
          <w:lang w:val="sv-SE"/>
        </w:rPr>
        <w:t>và không quá 1</w:t>
      </w:r>
      <w:r>
        <w:rPr>
          <w:rFonts w:ascii="Times New Roman" w:hAnsi="Times New Roman" w:cs="Times New Roman"/>
          <w:color w:val="000000" w:themeColor="text1"/>
          <w:spacing w:val="-4"/>
          <w:sz w:val="28"/>
          <w:szCs w:val="28"/>
          <w:lang w:val="sv-SE"/>
        </w:rPr>
        <w:t>1</w:t>
      </w:r>
      <w:r w:rsidRPr="0015783A">
        <w:rPr>
          <w:rFonts w:ascii="Times New Roman" w:hAnsi="Times New Roman" w:cs="Times New Roman"/>
          <w:color w:val="000000" w:themeColor="text1"/>
          <w:spacing w:val="-4"/>
          <w:sz w:val="28"/>
          <w:szCs w:val="28"/>
          <w:lang w:val="sv-SE"/>
        </w:rPr>
        <w:t>0 triệu đồng/hợp đồng/năm đối với doanh nghiệp vừa.</w:t>
      </w:r>
      <w:bookmarkStart w:id="0" w:name="khoan_2_11"/>
      <w:r>
        <w:rPr>
          <w:rFonts w:cs="Times New Roman"/>
          <w:color w:val="000000" w:themeColor="text1"/>
          <w:spacing w:val="-4"/>
          <w:szCs w:val="28"/>
          <w:lang w:val="sv-SE"/>
        </w:rPr>
        <w:t xml:space="preserve"> </w:t>
      </w:r>
      <w:r w:rsidRPr="001D488B">
        <w:rPr>
          <w:rFonts w:ascii="Times New Roman" w:hAnsi="Times New Roman" w:cs="Times New Roman"/>
          <w:color w:val="000000" w:themeColor="text1"/>
          <w:spacing w:val="-4"/>
          <w:sz w:val="28"/>
          <w:szCs w:val="28"/>
          <w:lang w:val="sv-SE"/>
        </w:rPr>
        <w:t>Mỗi doanh nghiệp</w:t>
      </w:r>
      <w:r w:rsidRPr="00235EA5">
        <w:rPr>
          <w:rFonts w:ascii="Times New Roman" w:hAnsi="Times New Roman" w:cs="Times New Roman"/>
          <w:color w:val="0000FF"/>
          <w:spacing w:val="-4"/>
          <w:sz w:val="28"/>
          <w:szCs w:val="28"/>
          <w:lang w:val="sv-SE"/>
        </w:rPr>
        <w:t xml:space="preserve">, </w:t>
      </w:r>
      <w:r w:rsidRPr="00235EA5">
        <w:rPr>
          <w:rFonts w:ascii="Times New Roman" w:hAnsi="Times New Roman" w:cs="Times New Roman"/>
          <w:color w:val="0000FF"/>
          <w:sz w:val="28"/>
          <w:szCs w:val="28"/>
        </w:rPr>
        <w:t>hợp tác xã</w:t>
      </w:r>
      <w:r w:rsidRPr="001D488B">
        <w:rPr>
          <w:rFonts w:ascii="Times New Roman" w:hAnsi="Times New Roman" w:cs="Times New Roman"/>
          <w:color w:val="000000" w:themeColor="text1"/>
          <w:spacing w:val="-4"/>
          <w:sz w:val="28"/>
          <w:szCs w:val="28"/>
          <w:lang w:val="sv-SE"/>
        </w:rPr>
        <w:t xml:space="preserve"> được hỗ trợ tối đa không quá 01 hợp đồng/năm.</w:t>
      </w:r>
    </w:p>
    <w:p w:rsidR="00D31DAF" w:rsidRPr="0015783A" w:rsidRDefault="00D31DAF" w:rsidP="00D31DAF">
      <w:pPr>
        <w:spacing w:before="120"/>
        <w:ind w:firstLine="740"/>
        <w:jc w:val="both"/>
        <w:rPr>
          <w:rFonts w:ascii="Times New Roman" w:hAnsi="Times New Roman" w:cs="Times New Roman"/>
          <w:color w:val="000000" w:themeColor="text1"/>
          <w:spacing w:val="-4"/>
          <w:sz w:val="28"/>
          <w:szCs w:val="28"/>
          <w:lang w:val="sv-SE"/>
        </w:rPr>
      </w:pPr>
      <w:r>
        <w:rPr>
          <w:rFonts w:ascii="Times New Roman" w:hAnsi="Times New Roman" w:cs="Times New Roman"/>
          <w:color w:val="000000" w:themeColor="text1"/>
          <w:spacing w:val="-4"/>
          <w:sz w:val="28"/>
          <w:szCs w:val="28"/>
          <w:lang w:val="sv-SE"/>
        </w:rPr>
        <w:t>-</w:t>
      </w:r>
      <w:r w:rsidRPr="0015783A">
        <w:rPr>
          <w:rFonts w:ascii="Times New Roman" w:hAnsi="Times New Roman" w:cs="Times New Roman"/>
          <w:color w:val="000000" w:themeColor="text1"/>
          <w:spacing w:val="-4"/>
          <w:sz w:val="28"/>
          <w:szCs w:val="28"/>
          <w:lang w:val="sv-SE"/>
        </w:rPr>
        <w:t xml:space="preserve"> Hỗ trợ tối đa 50% chi phí cho doanh nghiệp</w:t>
      </w:r>
      <w:r w:rsidRPr="00235EA5">
        <w:rPr>
          <w:rFonts w:ascii="Times New Roman" w:hAnsi="Times New Roman" w:cs="Times New Roman"/>
          <w:color w:val="0000FF"/>
          <w:spacing w:val="-4"/>
          <w:sz w:val="28"/>
          <w:szCs w:val="28"/>
          <w:lang w:val="sv-SE"/>
        </w:rPr>
        <w:t xml:space="preserve">, </w:t>
      </w:r>
      <w:r w:rsidRPr="00235EA5">
        <w:rPr>
          <w:rFonts w:ascii="Times New Roman" w:hAnsi="Times New Roman" w:cs="Times New Roman"/>
          <w:color w:val="0000FF"/>
          <w:sz w:val="28"/>
          <w:szCs w:val="28"/>
        </w:rPr>
        <w:t>hợp tác xã</w:t>
      </w:r>
      <w:r>
        <w:rPr>
          <w:rFonts w:ascii="Times New Roman" w:hAnsi="Times New Roman" w:cs="Times New Roman"/>
          <w:color w:val="000000" w:themeColor="text1"/>
          <w:spacing w:val="-4"/>
          <w:sz w:val="28"/>
          <w:szCs w:val="28"/>
          <w:lang w:val="sv-SE"/>
        </w:rPr>
        <w:t xml:space="preserve"> </w:t>
      </w:r>
      <w:r w:rsidRPr="0015783A">
        <w:rPr>
          <w:rFonts w:ascii="Times New Roman" w:hAnsi="Times New Roman" w:cs="Times New Roman"/>
          <w:color w:val="000000" w:themeColor="text1"/>
          <w:spacing w:val="-4"/>
          <w:sz w:val="28"/>
          <w:szCs w:val="28"/>
          <w:lang w:val="sv-SE"/>
        </w:rPr>
        <w:t>thuê, mua các giải pháp chuyển đổi số để tự động hóa, nâng cao hiệu quả quy trình kinh doanh, quy trình quản trị, quy trình sản xuất, quy trình công nghệ trong doanh nghiệp</w:t>
      </w:r>
      <w:r w:rsidRPr="00235EA5">
        <w:rPr>
          <w:rFonts w:ascii="Times New Roman" w:hAnsi="Times New Roman" w:cs="Times New Roman"/>
          <w:color w:val="0000FF"/>
          <w:spacing w:val="-4"/>
          <w:sz w:val="28"/>
          <w:szCs w:val="28"/>
          <w:lang w:val="sv-SE"/>
        </w:rPr>
        <w:t xml:space="preserve">, </w:t>
      </w:r>
      <w:r w:rsidRPr="00235EA5">
        <w:rPr>
          <w:rFonts w:ascii="Times New Roman" w:hAnsi="Times New Roman" w:cs="Times New Roman"/>
          <w:color w:val="0000FF"/>
          <w:sz w:val="28"/>
          <w:szCs w:val="28"/>
        </w:rPr>
        <w:t>hợp tác xã</w:t>
      </w:r>
      <w:r>
        <w:rPr>
          <w:rFonts w:ascii="Times New Roman" w:hAnsi="Times New Roman" w:cs="Times New Roman"/>
          <w:color w:val="000000" w:themeColor="text1"/>
          <w:spacing w:val="-4"/>
          <w:sz w:val="28"/>
          <w:szCs w:val="28"/>
          <w:lang w:val="sv-SE"/>
        </w:rPr>
        <w:t xml:space="preserve"> </w:t>
      </w:r>
      <w:r w:rsidRPr="0015783A">
        <w:rPr>
          <w:rFonts w:ascii="Times New Roman" w:hAnsi="Times New Roman" w:cs="Times New Roman"/>
          <w:color w:val="000000" w:themeColor="text1"/>
          <w:spacing w:val="-4"/>
          <w:sz w:val="28"/>
          <w:szCs w:val="28"/>
          <w:lang w:val="sv-SE"/>
        </w:rPr>
        <w:t>và chuyển đổi mô hình kinh doanh nhưng không quá 2</w:t>
      </w:r>
      <w:r>
        <w:rPr>
          <w:rFonts w:ascii="Times New Roman" w:hAnsi="Times New Roman" w:cs="Times New Roman"/>
          <w:color w:val="000000" w:themeColor="text1"/>
          <w:spacing w:val="-4"/>
          <w:sz w:val="28"/>
          <w:szCs w:val="28"/>
          <w:lang w:val="sv-SE"/>
        </w:rPr>
        <w:t>5</w:t>
      </w:r>
      <w:r w:rsidRPr="0015783A">
        <w:rPr>
          <w:rFonts w:ascii="Times New Roman" w:hAnsi="Times New Roman" w:cs="Times New Roman"/>
          <w:color w:val="000000" w:themeColor="text1"/>
          <w:spacing w:val="-4"/>
          <w:sz w:val="28"/>
          <w:szCs w:val="28"/>
          <w:lang w:val="sv-SE"/>
        </w:rPr>
        <w:t xml:space="preserve"> triệu đồng/năm đối với doanh nghiệp siêu nhỏ</w:t>
      </w:r>
      <w:r w:rsidRPr="00235EA5">
        <w:rPr>
          <w:rFonts w:ascii="Times New Roman" w:hAnsi="Times New Roman" w:cs="Times New Roman"/>
          <w:color w:val="0000FF"/>
          <w:spacing w:val="-4"/>
          <w:sz w:val="28"/>
          <w:szCs w:val="28"/>
          <w:lang w:val="sv-SE"/>
        </w:rPr>
        <w:t xml:space="preserve">, </w:t>
      </w:r>
      <w:r w:rsidRPr="00235EA5">
        <w:rPr>
          <w:rFonts w:ascii="Times New Roman" w:hAnsi="Times New Roman" w:cs="Times New Roman"/>
          <w:color w:val="0000FF"/>
          <w:sz w:val="28"/>
          <w:szCs w:val="28"/>
        </w:rPr>
        <w:t>hợp tác xã</w:t>
      </w:r>
      <w:r w:rsidRPr="0015783A">
        <w:rPr>
          <w:rFonts w:ascii="Times New Roman" w:hAnsi="Times New Roman" w:cs="Times New Roman"/>
          <w:color w:val="000000" w:themeColor="text1"/>
          <w:spacing w:val="-4"/>
          <w:sz w:val="28"/>
          <w:szCs w:val="28"/>
          <w:lang w:val="sv-SE"/>
        </w:rPr>
        <w:t>; không quá 5</w:t>
      </w:r>
      <w:r>
        <w:rPr>
          <w:rFonts w:ascii="Times New Roman" w:hAnsi="Times New Roman" w:cs="Times New Roman"/>
          <w:color w:val="000000" w:themeColor="text1"/>
          <w:spacing w:val="-4"/>
          <w:sz w:val="28"/>
          <w:szCs w:val="28"/>
          <w:lang w:val="sv-SE"/>
        </w:rPr>
        <w:t>5</w:t>
      </w:r>
      <w:r w:rsidRPr="0015783A">
        <w:rPr>
          <w:rFonts w:ascii="Times New Roman" w:hAnsi="Times New Roman" w:cs="Times New Roman"/>
          <w:color w:val="000000" w:themeColor="text1"/>
          <w:spacing w:val="-4"/>
          <w:sz w:val="28"/>
          <w:szCs w:val="28"/>
          <w:lang w:val="sv-SE"/>
        </w:rPr>
        <w:t xml:space="preserve"> triệu đồng/năm đối với doanh nghiệp nhỏ và không quá 1</w:t>
      </w:r>
      <w:r>
        <w:rPr>
          <w:rFonts w:ascii="Times New Roman" w:hAnsi="Times New Roman" w:cs="Times New Roman"/>
          <w:color w:val="000000" w:themeColor="text1"/>
          <w:spacing w:val="-4"/>
          <w:sz w:val="28"/>
          <w:szCs w:val="28"/>
          <w:lang w:val="sv-SE"/>
        </w:rPr>
        <w:t>1</w:t>
      </w:r>
      <w:r w:rsidRPr="0015783A">
        <w:rPr>
          <w:rFonts w:ascii="Times New Roman" w:hAnsi="Times New Roman" w:cs="Times New Roman"/>
          <w:color w:val="000000" w:themeColor="text1"/>
          <w:spacing w:val="-4"/>
          <w:sz w:val="28"/>
          <w:szCs w:val="28"/>
          <w:lang w:val="sv-SE"/>
        </w:rPr>
        <w:t>0 triệu đồng/năm đối với doanh nghiệp vừa.</w:t>
      </w:r>
      <w:bookmarkEnd w:id="0"/>
      <w:r>
        <w:rPr>
          <w:rFonts w:cs="Times New Roman"/>
          <w:color w:val="000000" w:themeColor="text1"/>
          <w:spacing w:val="-4"/>
          <w:szCs w:val="28"/>
          <w:lang w:val="sv-SE"/>
        </w:rPr>
        <w:t xml:space="preserve"> </w:t>
      </w:r>
      <w:r w:rsidRPr="001D488B">
        <w:rPr>
          <w:rFonts w:ascii="Times New Roman" w:hAnsi="Times New Roman" w:cs="Times New Roman"/>
          <w:color w:val="000000" w:themeColor="text1"/>
          <w:spacing w:val="-4"/>
          <w:sz w:val="28"/>
          <w:szCs w:val="28"/>
          <w:lang w:val="sv-SE"/>
        </w:rPr>
        <w:t>Mỗi doanh nghiệp</w:t>
      </w:r>
      <w:r w:rsidRPr="00235EA5">
        <w:rPr>
          <w:rFonts w:ascii="Times New Roman" w:hAnsi="Times New Roman" w:cs="Times New Roman"/>
          <w:color w:val="0000FF"/>
          <w:spacing w:val="-4"/>
          <w:sz w:val="28"/>
          <w:szCs w:val="28"/>
          <w:lang w:val="sv-SE"/>
        </w:rPr>
        <w:t xml:space="preserve">, </w:t>
      </w:r>
      <w:r w:rsidRPr="00235EA5">
        <w:rPr>
          <w:rFonts w:ascii="Times New Roman" w:hAnsi="Times New Roman" w:cs="Times New Roman"/>
          <w:color w:val="0000FF"/>
          <w:sz w:val="28"/>
          <w:szCs w:val="28"/>
        </w:rPr>
        <w:t>hợp tác xã</w:t>
      </w:r>
      <w:r w:rsidRPr="001D488B">
        <w:rPr>
          <w:rFonts w:ascii="Times New Roman" w:hAnsi="Times New Roman" w:cs="Times New Roman"/>
          <w:color w:val="000000" w:themeColor="text1"/>
          <w:spacing w:val="-4"/>
          <w:sz w:val="28"/>
          <w:szCs w:val="28"/>
          <w:lang w:val="sv-SE"/>
        </w:rPr>
        <w:t xml:space="preserve"> được hỗ trợ tối đa không quá 01 hợp đồng/năm.</w:t>
      </w:r>
    </w:p>
    <w:p w:rsidR="00751141" w:rsidRPr="001D488B" w:rsidRDefault="00751141" w:rsidP="00A27D8B">
      <w:pPr>
        <w:spacing w:before="120"/>
        <w:ind w:firstLine="740"/>
        <w:jc w:val="both"/>
        <w:rPr>
          <w:rFonts w:ascii="Times New Roman" w:hAnsi="Times New Roman" w:cs="Times New Roman"/>
          <w:color w:val="000000" w:themeColor="text1"/>
          <w:spacing w:val="-4"/>
          <w:sz w:val="28"/>
          <w:szCs w:val="28"/>
          <w:lang w:val="sv-SE"/>
        </w:rPr>
      </w:pPr>
      <w:r w:rsidRPr="001D488B">
        <w:rPr>
          <w:rFonts w:ascii="Times New Roman" w:hAnsi="Times New Roman" w:cs="Times New Roman"/>
          <w:color w:val="000000" w:themeColor="text1"/>
          <w:sz w:val="28"/>
          <w:szCs w:val="28"/>
          <w:lang w:val="af-ZA"/>
        </w:rPr>
        <w:t xml:space="preserve">c) Điều kiện hỗ trợ: </w:t>
      </w:r>
      <w:r w:rsidRPr="001D488B">
        <w:rPr>
          <w:rFonts w:ascii="Times New Roman" w:hAnsi="Times New Roman" w:cs="Times New Roman"/>
          <w:color w:val="000000" w:themeColor="text1"/>
          <w:spacing w:val="-4"/>
          <w:sz w:val="28"/>
          <w:szCs w:val="28"/>
          <w:lang w:val="sv-SE"/>
        </w:rPr>
        <w:t xml:space="preserve">Doanh nghiệp, </w:t>
      </w:r>
      <w:r w:rsidRPr="001D488B">
        <w:rPr>
          <w:rFonts w:ascii="Times New Roman" w:hAnsi="Times New Roman" w:cs="Times New Roman"/>
          <w:color w:val="000000" w:themeColor="text1"/>
          <w:sz w:val="28"/>
          <w:szCs w:val="28"/>
        </w:rPr>
        <w:t>hợp tác xã</w:t>
      </w:r>
      <w:r w:rsidRPr="001D488B">
        <w:rPr>
          <w:rFonts w:ascii="Times New Roman" w:hAnsi="Times New Roman" w:cs="Times New Roman"/>
          <w:color w:val="000000" w:themeColor="text1"/>
          <w:spacing w:val="-4"/>
          <w:sz w:val="28"/>
          <w:szCs w:val="28"/>
          <w:lang w:val="sv-SE"/>
        </w:rPr>
        <w:t xml:space="preserve"> được hỗ trợ khi đáp ứng các điều kiện sau:</w:t>
      </w:r>
    </w:p>
    <w:p w:rsidR="00751141" w:rsidRPr="001D488B" w:rsidRDefault="00751141" w:rsidP="00A27D8B">
      <w:pPr>
        <w:spacing w:before="120"/>
        <w:ind w:firstLine="743"/>
        <w:jc w:val="both"/>
        <w:rPr>
          <w:rFonts w:ascii="Times New Roman" w:hAnsi="Times New Roman" w:cs="Times New Roman"/>
          <w:color w:val="000000" w:themeColor="text1"/>
          <w:spacing w:val="-4"/>
          <w:sz w:val="28"/>
          <w:szCs w:val="28"/>
          <w:lang w:val="sv-SE"/>
        </w:rPr>
      </w:pPr>
      <w:r w:rsidRPr="001D488B">
        <w:rPr>
          <w:rFonts w:ascii="Times New Roman" w:hAnsi="Times New Roman" w:cs="Times New Roman"/>
          <w:color w:val="000000" w:themeColor="text1"/>
          <w:spacing w:val="-4"/>
          <w:sz w:val="28"/>
          <w:szCs w:val="28"/>
          <w:lang w:val="sv-SE"/>
        </w:rPr>
        <w:t xml:space="preserve">- Doanh nghiệp, </w:t>
      </w:r>
      <w:r w:rsidRPr="001D488B">
        <w:rPr>
          <w:rFonts w:ascii="Times New Roman" w:hAnsi="Times New Roman" w:cs="Times New Roman"/>
          <w:color w:val="000000" w:themeColor="text1"/>
          <w:sz w:val="28"/>
          <w:szCs w:val="28"/>
        </w:rPr>
        <w:t>hợp tác xã</w:t>
      </w:r>
      <w:r w:rsidRPr="001D488B">
        <w:rPr>
          <w:rFonts w:ascii="Times New Roman" w:hAnsi="Times New Roman" w:cs="Times New Roman"/>
          <w:color w:val="000000" w:themeColor="text1"/>
          <w:spacing w:val="-4"/>
          <w:sz w:val="28"/>
          <w:szCs w:val="28"/>
          <w:lang w:val="sv-SE"/>
        </w:rPr>
        <w:t xml:space="preserve"> có nhu cầu hỗ trợ tư vấn chuyển đổi số, ứng dụng công nghệ số nhằm đẩy mạnh ứng dụng công nghệ số, tận dụng các thành tựu của cuộc cách mạng công nghiệp 4.0, góp phần nâng cao hiệu quả hoạt động sản xuất kinh doanh của doanh nghiệp, </w:t>
      </w:r>
      <w:r w:rsidRPr="001D488B">
        <w:rPr>
          <w:rFonts w:ascii="Times New Roman" w:hAnsi="Times New Roman" w:cs="Times New Roman"/>
          <w:color w:val="000000" w:themeColor="text1"/>
          <w:sz w:val="28"/>
          <w:szCs w:val="28"/>
        </w:rPr>
        <w:t>hợp tác xã</w:t>
      </w:r>
      <w:r w:rsidRPr="001D488B">
        <w:rPr>
          <w:rFonts w:ascii="Times New Roman" w:hAnsi="Times New Roman" w:cs="Times New Roman"/>
          <w:color w:val="000000" w:themeColor="text1"/>
          <w:spacing w:val="-4"/>
          <w:sz w:val="28"/>
          <w:szCs w:val="28"/>
          <w:lang w:val="sv-SE"/>
        </w:rPr>
        <w:t>.</w:t>
      </w:r>
    </w:p>
    <w:p w:rsidR="00751141" w:rsidRPr="001D488B" w:rsidRDefault="00751141" w:rsidP="00A27D8B">
      <w:pPr>
        <w:spacing w:before="120"/>
        <w:ind w:firstLine="740"/>
        <w:jc w:val="both"/>
        <w:rPr>
          <w:rFonts w:ascii="Times New Roman" w:hAnsi="Times New Roman" w:cs="Times New Roman"/>
          <w:color w:val="000000" w:themeColor="text1"/>
          <w:sz w:val="28"/>
          <w:szCs w:val="28"/>
          <w:lang w:val="sv-SE"/>
        </w:rPr>
      </w:pPr>
      <w:r w:rsidRPr="001D488B">
        <w:rPr>
          <w:rFonts w:ascii="Times New Roman" w:hAnsi="Times New Roman" w:cs="Times New Roman"/>
          <w:color w:val="000000" w:themeColor="text1"/>
          <w:sz w:val="28"/>
          <w:szCs w:val="28"/>
          <w:lang w:val="sv-SE"/>
        </w:rPr>
        <w:t>- Kết quả cung cấp dịch vụ của tư vấn phải được doanh nghiệp</w:t>
      </w:r>
      <w:r w:rsidRPr="001D488B">
        <w:rPr>
          <w:rFonts w:ascii="Times New Roman" w:hAnsi="Times New Roman" w:cs="Times New Roman"/>
          <w:color w:val="000000" w:themeColor="text1"/>
          <w:spacing w:val="-4"/>
          <w:sz w:val="28"/>
          <w:szCs w:val="28"/>
          <w:lang w:val="sv-SE"/>
        </w:rPr>
        <w:t xml:space="preserve">, </w:t>
      </w:r>
      <w:r w:rsidRPr="001D488B">
        <w:rPr>
          <w:rFonts w:ascii="Times New Roman" w:hAnsi="Times New Roman" w:cs="Times New Roman"/>
          <w:color w:val="000000" w:themeColor="text1"/>
          <w:sz w:val="28"/>
          <w:szCs w:val="28"/>
        </w:rPr>
        <w:t>hợp tác xã</w:t>
      </w:r>
      <w:r w:rsidRPr="001D488B">
        <w:rPr>
          <w:rFonts w:ascii="Times New Roman" w:hAnsi="Times New Roman" w:cs="Times New Roman"/>
          <w:color w:val="000000" w:themeColor="text1"/>
          <w:sz w:val="28"/>
          <w:szCs w:val="28"/>
          <w:lang w:val="sv-SE"/>
        </w:rPr>
        <w:t xml:space="preserve"> có nhu cầu hỗ trợ và cơ quan được giao nhiệm vụ hỗ trợ doanh nghiệp</w:t>
      </w:r>
      <w:r w:rsidRPr="001D488B">
        <w:rPr>
          <w:rFonts w:ascii="Times New Roman" w:hAnsi="Times New Roman" w:cs="Times New Roman"/>
          <w:color w:val="000000" w:themeColor="text1"/>
          <w:spacing w:val="-4"/>
          <w:sz w:val="28"/>
          <w:szCs w:val="28"/>
          <w:lang w:val="sv-SE"/>
        </w:rPr>
        <w:t xml:space="preserve">, </w:t>
      </w:r>
      <w:r w:rsidRPr="001D488B">
        <w:rPr>
          <w:rFonts w:ascii="Times New Roman" w:hAnsi="Times New Roman" w:cs="Times New Roman"/>
          <w:color w:val="000000" w:themeColor="text1"/>
          <w:sz w:val="28"/>
          <w:szCs w:val="28"/>
        </w:rPr>
        <w:t>hợp tác xã</w:t>
      </w:r>
      <w:r w:rsidRPr="001D488B">
        <w:rPr>
          <w:rFonts w:ascii="Times New Roman" w:hAnsi="Times New Roman" w:cs="Times New Roman"/>
          <w:color w:val="000000" w:themeColor="text1"/>
          <w:sz w:val="28"/>
          <w:szCs w:val="28"/>
          <w:lang w:val="sv-SE"/>
        </w:rPr>
        <w:t xml:space="preserve"> đánh giá đáp ứng được yêu cầu chuyển đổi số, áp dụng công nghệ số và phù hợp với nhu cầu phát triển của doanh nghiệp</w:t>
      </w:r>
      <w:r w:rsidRPr="001D488B">
        <w:rPr>
          <w:rFonts w:ascii="Times New Roman" w:hAnsi="Times New Roman" w:cs="Times New Roman"/>
          <w:color w:val="000000" w:themeColor="text1"/>
          <w:spacing w:val="-4"/>
          <w:sz w:val="28"/>
          <w:szCs w:val="28"/>
          <w:lang w:val="sv-SE"/>
        </w:rPr>
        <w:t xml:space="preserve">, </w:t>
      </w:r>
      <w:r w:rsidRPr="001D488B">
        <w:rPr>
          <w:rFonts w:ascii="Times New Roman" w:hAnsi="Times New Roman" w:cs="Times New Roman"/>
          <w:color w:val="000000" w:themeColor="text1"/>
          <w:sz w:val="28"/>
          <w:szCs w:val="28"/>
        </w:rPr>
        <w:t>hợp tác xã</w:t>
      </w:r>
      <w:r w:rsidRPr="001D488B">
        <w:rPr>
          <w:rFonts w:ascii="Times New Roman" w:hAnsi="Times New Roman" w:cs="Times New Roman"/>
          <w:color w:val="000000" w:themeColor="text1"/>
          <w:sz w:val="28"/>
          <w:szCs w:val="28"/>
          <w:lang w:val="sv-SE"/>
        </w:rPr>
        <w:t>; được doanh nghiệp</w:t>
      </w:r>
      <w:r w:rsidRPr="001D488B">
        <w:rPr>
          <w:rFonts w:ascii="Times New Roman" w:hAnsi="Times New Roman" w:cs="Times New Roman"/>
          <w:color w:val="000000" w:themeColor="text1"/>
          <w:spacing w:val="-4"/>
          <w:sz w:val="28"/>
          <w:szCs w:val="28"/>
          <w:lang w:val="sv-SE"/>
        </w:rPr>
        <w:t xml:space="preserve">, </w:t>
      </w:r>
      <w:r w:rsidRPr="001D488B">
        <w:rPr>
          <w:rFonts w:ascii="Times New Roman" w:hAnsi="Times New Roman" w:cs="Times New Roman"/>
          <w:color w:val="000000" w:themeColor="text1"/>
          <w:sz w:val="28"/>
          <w:szCs w:val="28"/>
        </w:rPr>
        <w:t>hợp tác xã</w:t>
      </w:r>
      <w:r w:rsidRPr="001D488B">
        <w:rPr>
          <w:rFonts w:ascii="Times New Roman" w:hAnsi="Times New Roman" w:cs="Times New Roman"/>
          <w:color w:val="000000" w:themeColor="text1"/>
          <w:sz w:val="28"/>
          <w:szCs w:val="28"/>
          <w:lang w:val="sv-SE"/>
        </w:rPr>
        <w:t xml:space="preserve"> cam kết ứng dụng vào hoạt động sản xuất kinh doanh của doanh nghiệp</w:t>
      </w:r>
      <w:r w:rsidRPr="001D488B">
        <w:rPr>
          <w:rFonts w:ascii="Times New Roman" w:hAnsi="Times New Roman" w:cs="Times New Roman"/>
          <w:color w:val="000000" w:themeColor="text1"/>
          <w:spacing w:val="-4"/>
          <w:sz w:val="28"/>
          <w:szCs w:val="28"/>
          <w:lang w:val="sv-SE"/>
        </w:rPr>
        <w:t xml:space="preserve">, </w:t>
      </w:r>
      <w:r w:rsidRPr="001D488B">
        <w:rPr>
          <w:rFonts w:ascii="Times New Roman" w:hAnsi="Times New Roman" w:cs="Times New Roman"/>
          <w:color w:val="000000" w:themeColor="text1"/>
          <w:sz w:val="28"/>
          <w:szCs w:val="28"/>
        </w:rPr>
        <w:t>hợp tác xã</w:t>
      </w:r>
      <w:r w:rsidRPr="001D488B">
        <w:rPr>
          <w:rFonts w:ascii="Times New Roman" w:hAnsi="Times New Roman" w:cs="Times New Roman"/>
          <w:color w:val="000000" w:themeColor="text1"/>
          <w:sz w:val="28"/>
          <w:szCs w:val="28"/>
          <w:lang w:val="sv-SE"/>
        </w:rPr>
        <w:t xml:space="preserve">.  </w:t>
      </w:r>
    </w:p>
    <w:p w:rsidR="00751141" w:rsidRPr="001D488B" w:rsidRDefault="00751141" w:rsidP="00A27D8B">
      <w:pPr>
        <w:pStyle w:val="Vnbnnidung0"/>
        <w:spacing w:before="120" w:after="0" w:line="240" w:lineRule="auto"/>
        <w:ind w:firstLine="740"/>
        <w:jc w:val="both"/>
        <w:rPr>
          <w:color w:val="000000" w:themeColor="text1"/>
        </w:rPr>
      </w:pPr>
      <w:r w:rsidRPr="001D488B">
        <w:rPr>
          <w:color w:val="000000" w:themeColor="text1"/>
        </w:rPr>
        <w:t xml:space="preserve">d) Phương thức hỗ trợ: </w:t>
      </w:r>
    </w:p>
    <w:p w:rsidR="00751141" w:rsidRPr="001D488B" w:rsidRDefault="00751141" w:rsidP="00A27D8B">
      <w:pPr>
        <w:shd w:val="clear" w:color="auto" w:fill="FFFFFF"/>
        <w:spacing w:before="120"/>
        <w:ind w:firstLine="740"/>
        <w:jc w:val="both"/>
        <w:rPr>
          <w:rFonts w:ascii="Times New Roman" w:eastAsia="Times New Roman" w:hAnsi="Times New Roman" w:cs="Times New Roman"/>
          <w:color w:val="000000" w:themeColor="text1"/>
          <w:sz w:val="28"/>
          <w:szCs w:val="28"/>
          <w:lang w:eastAsia="en-US"/>
        </w:rPr>
      </w:pPr>
      <w:r w:rsidRPr="001D488B">
        <w:rPr>
          <w:rFonts w:ascii="Times New Roman" w:eastAsia="Times New Roman" w:hAnsi="Times New Roman" w:cs="Times New Roman"/>
          <w:color w:val="000000" w:themeColor="text1"/>
          <w:sz w:val="28"/>
          <w:szCs w:val="28"/>
          <w:lang w:eastAsia="en-US"/>
        </w:rPr>
        <w:t xml:space="preserve">- Ngân sách tỉnh hỗ trợ thông qua Sở Thông tin và Truyền thông </w:t>
      </w:r>
      <w:r w:rsidRPr="001D488B">
        <w:rPr>
          <w:rFonts w:ascii="Times New Roman" w:hAnsi="Times New Roman" w:cs="Times New Roman"/>
          <w:color w:val="000000" w:themeColor="text1"/>
          <w:sz w:val="28"/>
          <w:szCs w:val="28"/>
        </w:rPr>
        <w:t xml:space="preserve">để </w:t>
      </w:r>
      <w:r w:rsidRPr="001D488B">
        <w:rPr>
          <w:rFonts w:ascii="Times New Roman" w:hAnsi="Times New Roman" w:cs="Times New Roman"/>
          <w:color w:val="000000" w:themeColor="text1"/>
          <w:sz w:val="28"/>
          <w:szCs w:val="28"/>
          <w:lang w:eastAsia="en-US"/>
        </w:rPr>
        <w:t xml:space="preserve">thanh toán kinh phí cho đơn vị cung cấp dịch vụ </w:t>
      </w:r>
      <w:r w:rsidRPr="001D488B">
        <w:rPr>
          <w:rFonts w:ascii="Times New Roman" w:eastAsia="Times New Roman" w:hAnsi="Times New Roman" w:cs="Times New Roman"/>
          <w:color w:val="000000" w:themeColor="text1"/>
          <w:sz w:val="28"/>
          <w:szCs w:val="28"/>
        </w:rPr>
        <w:t>tư vấn giải pháp chuyển đổi số</w:t>
      </w:r>
      <w:r w:rsidRPr="001D488B">
        <w:rPr>
          <w:rFonts w:ascii="Times New Roman" w:eastAsia="Times New Roman" w:hAnsi="Times New Roman" w:cs="Times New Roman"/>
          <w:color w:val="000000" w:themeColor="text1"/>
          <w:sz w:val="28"/>
          <w:szCs w:val="28"/>
          <w:lang w:eastAsia="en-US"/>
        </w:rPr>
        <w:t xml:space="preserve"> </w:t>
      </w:r>
      <w:r w:rsidRPr="001D488B">
        <w:rPr>
          <w:rFonts w:ascii="Times New Roman" w:hAnsi="Times New Roman" w:cs="Times New Roman"/>
          <w:color w:val="000000" w:themeColor="text1"/>
          <w:sz w:val="28"/>
          <w:szCs w:val="28"/>
          <w:lang w:eastAsia="en-US"/>
        </w:rPr>
        <w:t>được lựa chọn thông qua hình thức đấu thầu theo quy định của pháp luật.</w:t>
      </w:r>
    </w:p>
    <w:p w:rsidR="00751141" w:rsidRPr="001D488B" w:rsidRDefault="00751141" w:rsidP="00A27D8B">
      <w:pPr>
        <w:pStyle w:val="Vnbnnidung0"/>
        <w:spacing w:before="120" w:after="0" w:line="240" w:lineRule="auto"/>
        <w:ind w:firstLine="740"/>
        <w:jc w:val="both"/>
        <w:rPr>
          <w:color w:val="000000" w:themeColor="text1"/>
        </w:rPr>
      </w:pPr>
      <w:r w:rsidRPr="001D488B">
        <w:rPr>
          <w:color w:val="000000" w:themeColor="text1"/>
        </w:rPr>
        <w:t xml:space="preserve">- Ngân sách tỉnh hỗ trợ thông qua Sở Khoa học và Công nghệ để </w:t>
      </w:r>
      <w:r w:rsidRPr="001D488B">
        <w:rPr>
          <w:color w:val="000000" w:themeColor="text1"/>
          <w:lang w:eastAsia="en-US"/>
        </w:rPr>
        <w:t>thanh toán kinh phí cho đơn vị cung cấp dịch vụ hỗ trợ chi phí thuê, mua các giải pháp chuyển đổi số được lựa chọn thông qua hình thức đấu thầu theo quy định của pháp luật.</w:t>
      </w:r>
    </w:p>
    <w:p w:rsidR="001D099A" w:rsidRPr="00706217" w:rsidRDefault="00751141" w:rsidP="00A27D8B">
      <w:pPr>
        <w:pStyle w:val="Vnbnnidung0"/>
        <w:spacing w:before="120" w:after="0" w:line="240" w:lineRule="auto"/>
        <w:ind w:firstLine="740"/>
        <w:jc w:val="both"/>
        <w:rPr>
          <w:rFonts w:eastAsia="Arial"/>
          <w:bCs/>
          <w:color w:val="0000FF"/>
          <w:spacing w:val="-6"/>
          <w:lang w:val="pt-BR"/>
        </w:rPr>
      </w:pPr>
      <w:r w:rsidRPr="001D488B">
        <w:rPr>
          <w:color w:val="000000" w:themeColor="text1"/>
        </w:rPr>
        <w:t xml:space="preserve">đ) </w:t>
      </w:r>
      <w:r w:rsidRPr="001D488B">
        <w:rPr>
          <w:rFonts w:eastAsia="Arial"/>
          <w:bCs/>
          <w:color w:val="000000" w:themeColor="text1"/>
          <w:spacing w:val="-6"/>
          <w:lang w:val="pt-BR"/>
        </w:rPr>
        <w:t xml:space="preserve">Trình tự thực hiện: </w:t>
      </w:r>
      <w:r w:rsidR="001D099A" w:rsidRPr="00706217">
        <w:rPr>
          <w:color w:val="0000FF"/>
          <w:lang w:eastAsia="en-US"/>
        </w:rPr>
        <w:t xml:space="preserve">Hàng năm, căn cứ vào tình hình thực tế, Sở Kế hoạch và Đầu tư phối hợp Sở Khoa học và Công nghệ, các đơn vị liên quan xây dựng nhu cầu </w:t>
      </w:r>
      <w:r w:rsidR="001D099A" w:rsidRPr="00706217">
        <w:rPr>
          <w:color w:val="0000FF"/>
          <w:lang w:eastAsia="en-US"/>
        </w:rPr>
        <w:lastRenderedPageBreak/>
        <w:t>thực hiện và gửi Sở Thông tin và Truyền thông để tổng hợp chung vào Kế hoạch chuyển đổi số năm sau của Tỉnh trình UBND tỉnh phê duyệt trước ngày 15/9. Căn cứ Kế hoạch chuyển đổi số được phê duyệt của cấp thẩm quyền, Sở Tài chính phối hợp với Sở Thông tin và Truyền thông tham mưu UBND tỉnh trình HĐND tỉnh phân bổ, giao dự toán kinh phí cho các Sở, ngành tổ chức thực hiện.</w:t>
      </w:r>
    </w:p>
    <w:p w:rsidR="00751141" w:rsidRPr="001D488B" w:rsidRDefault="00751141" w:rsidP="00A27D8B">
      <w:pPr>
        <w:pStyle w:val="Vnbnnidung0"/>
        <w:spacing w:before="120" w:after="0" w:line="240" w:lineRule="auto"/>
        <w:ind w:firstLine="740"/>
        <w:jc w:val="both"/>
        <w:rPr>
          <w:b/>
          <w:color w:val="000000" w:themeColor="text1"/>
        </w:rPr>
      </w:pPr>
      <w:r w:rsidRPr="001D488B">
        <w:rPr>
          <w:b/>
          <w:color w:val="000000" w:themeColor="text1"/>
        </w:rPr>
        <w:t xml:space="preserve">3. </w:t>
      </w:r>
      <w:r w:rsidRPr="001D488B">
        <w:rPr>
          <w:b/>
          <w:color w:val="000000" w:themeColor="text1"/>
          <w:shd w:val="clear" w:color="auto" w:fill="FFFFFF"/>
        </w:rPr>
        <w:t xml:space="preserve">Hỗ trợ thông tin, phát triển thương hiệu, kết nối và mở rộng thị trường </w:t>
      </w:r>
    </w:p>
    <w:p w:rsidR="00751141" w:rsidRPr="001D488B" w:rsidRDefault="00751141" w:rsidP="00A27D8B">
      <w:pPr>
        <w:pStyle w:val="Vnbnnidung0"/>
        <w:spacing w:before="120" w:after="0" w:line="240" w:lineRule="auto"/>
        <w:ind w:firstLine="740"/>
        <w:jc w:val="both"/>
        <w:rPr>
          <w:rFonts w:eastAsia="Arial"/>
          <w:bCs/>
          <w:color w:val="000000" w:themeColor="text1"/>
          <w:spacing w:val="-6"/>
        </w:rPr>
      </w:pPr>
      <w:r w:rsidRPr="001D488B">
        <w:rPr>
          <w:color w:val="000000" w:themeColor="text1"/>
        </w:rPr>
        <w:t xml:space="preserve">a) </w:t>
      </w:r>
      <w:r w:rsidRPr="001D488B">
        <w:rPr>
          <w:rFonts w:eastAsia="Calibri"/>
          <w:color w:val="000000" w:themeColor="text1"/>
        </w:rPr>
        <w:t xml:space="preserve">Nội dung: </w:t>
      </w:r>
      <w:r w:rsidRPr="001D488B">
        <w:rPr>
          <w:rFonts w:eastAsia="Arial"/>
          <w:bCs/>
          <w:color w:val="000000" w:themeColor="text1"/>
          <w:spacing w:val="-6"/>
        </w:rPr>
        <w:t>Hỗ trợ doanh nghiệp, hợp tác xã ứng dụng thương mại điện tử, tham gia các sàn thương mại điện tử, website có chức năng thương mại điện tử, kết nối, liên kết với các sàn giao dịch kết nối cung - cầu theo từng ngành, lĩnh vực.</w:t>
      </w:r>
    </w:p>
    <w:p w:rsidR="00751141" w:rsidRPr="001D488B" w:rsidRDefault="00751141" w:rsidP="00A27D8B">
      <w:pPr>
        <w:pStyle w:val="NormalWeb"/>
        <w:widowControl w:val="0"/>
        <w:shd w:val="clear" w:color="auto" w:fill="FFFFFF"/>
        <w:spacing w:before="120" w:beforeAutospacing="0" w:after="0" w:afterAutospacing="0"/>
        <w:ind w:firstLine="709"/>
        <w:jc w:val="both"/>
        <w:textAlignment w:val="baseline"/>
        <w:rPr>
          <w:rFonts w:eastAsia="Calibri"/>
          <w:color w:val="000000" w:themeColor="text1"/>
          <w:sz w:val="28"/>
          <w:szCs w:val="28"/>
        </w:rPr>
      </w:pPr>
      <w:r w:rsidRPr="001D488B">
        <w:rPr>
          <w:rFonts w:eastAsia="Calibri"/>
          <w:color w:val="000000" w:themeColor="text1"/>
          <w:sz w:val="28"/>
          <w:szCs w:val="28"/>
        </w:rPr>
        <w:t xml:space="preserve">b) Mức hỗ trợ: </w:t>
      </w:r>
    </w:p>
    <w:p w:rsidR="00751141" w:rsidRPr="001D488B" w:rsidRDefault="00751141" w:rsidP="00A27D8B">
      <w:pPr>
        <w:shd w:val="clear" w:color="auto" w:fill="FFFFFF"/>
        <w:spacing w:before="120"/>
        <w:ind w:firstLine="709"/>
        <w:jc w:val="both"/>
        <w:rPr>
          <w:rFonts w:ascii="Times New Roman" w:eastAsia="Arial" w:hAnsi="Times New Roman" w:cs="Times New Roman"/>
          <w:bCs/>
          <w:color w:val="000000" w:themeColor="text1"/>
          <w:spacing w:val="-6"/>
          <w:sz w:val="28"/>
          <w:szCs w:val="28"/>
        </w:rPr>
      </w:pPr>
      <w:r w:rsidRPr="001D488B">
        <w:rPr>
          <w:rFonts w:ascii="Times New Roman" w:eastAsia="Arial" w:hAnsi="Times New Roman" w:cs="Times New Roman"/>
          <w:bCs/>
          <w:color w:val="000000" w:themeColor="text1"/>
          <w:spacing w:val="-6"/>
          <w:sz w:val="28"/>
          <w:szCs w:val="28"/>
        </w:rPr>
        <w:t>- Hỗ trợ tối đa 50% giá trị hợp đồng tư vấn đăng ký thành công tài khoản bán sản phẩm, dịch vụ trên các sàn thương mại điện tử quốc tế nhưng không quá 100 triệu đồng/hợp đồng/năm/doanh nghiệp, hợp tác xã;</w:t>
      </w:r>
    </w:p>
    <w:p w:rsidR="00751141" w:rsidRPr="001D488B" w:rsidRDefault="00751141" w:rsidP="00A27D8B">
      <w:pPr>
        <w:shd w:val="clear" w:color="auto" w:fill="FFFFFF"/>
        <w:spacing w:before="120"/>
        <w:ind w:firstLine="709"/>
        <w:jc w:val="both"/>
        <w:rPr>
          <w:rFonts w:ascii="Times New Roman" w:hAnsi="Times New Roman" w:cs="Times New Roman"/>
          <w:color w:val="000000" w:themeColor="text1"/>
          <w:sz w:val="28"/>
          <w:szCs w:val="28"/>
          <w:shd w:val="clear" w:color="auto" w:fill="FFFFFF"/>
        </w:rPr>
      </w:pPr>
      <w:r w:rsidRPr="001D488B">
        <w:rPr>
          <w:rFonts w:ascii="Times New Roman" w:eastAsia="Arial" w:hAnsi="Times New Roman" w:cs="Times New Roman"/>
          <w:bCs/>
          <w:color w:val="000000" w:themeColor="text1"/>
          <w:spacing w:val="-6"/>
          <w:sz w:val="28"/>
          <w:szCs w:val="28"/>
        </w:rPr>
        <w:t>- Hỗ trợ tối đa 50% chi phí duy trì tài khoản trên các sàn thương mại điện tử trong nước và quốc tế nhưng không quá 50 triệu đồng/năm/doanh nghiệp, hợp tác xã và không quá 02 năm kể từ thời điểm doanh nghiệp, hợp tác xã đăng ký thành công tài khoản trên sàn thương mại điện tử;</w:t>
      </w:r>
    </w:p>
    <w:p w:rsidR="00751141" w:rsidRPr="001D488B" w:rsidRDefault="00751141" w:rsidP="00A27D8B">
      <w:pPr>
        <w:pStyle w:val="Vnbnnidung0"/>
        <w:spacing w:before="120" w:after="0" w:line="240" w:lineRule="auto"/>
        <w:ind w:firstLine="740"/>
        <w:jc w:val="both"/>
        <w:rPr>
          <w:rFonts w:eastAsia="Arial"/>
          <w:bCs/>
          <w:color w:val="000000" w:themeColor="text1"/>
          <w:spacing w:val="-6"/>
          <w:lang w:val="pt-BR"/>
        </w:rPr>
      </w:pPr>
      <w:r w:rsidRPr="001D488B">
        <w:rPr>
          <w:rFonts w:eastAsia="Arial"/>
          <w:bCs/>
          <w:color w:val="000000" w:themeColor="text1"/>
          <w:spacing w:val="-6"/>
          <w:lang w:val="pt-BR"/>
        </w:rPr>
        <w:t>- Hỗ trợ 100% giá trị hợp đồng tư vấn về thủ tục xác lập, chuyển giao, khai thác và bảo vệ quyền sở hữu trí tuệ ở trong nước nhưng không quá 50 triệu đồng/hợp đồng/năm/doanh nghiệp</w:t>
      </w:r>
      <w:r w:rsidRPr="001D488B">
        <w:rPr>
          <w:rFonts w:eastAsia="Arial"/>
          <w:bCs/>
          <w:color w:val="000000" w:themeColor="text1"/>
          <w:spacing w:val="-6"/>
        </w:rPr>
        <w:t>, hợp tác xã</w:t>
      </w:r>
      <w:r w:rsidRPr="001D488B">
        <w:rPr>
          <w:rFonts w:eastAsia="Arial"/>
          <w:bCs/>
          <w:color w:val="000000" w:themeColor="text1"/>
          <w:spacing w:val="-6"/>
          <w:lang w:val="pt-BR"/>
        </w:rPr>
        <w:t>.</w:t>
      </w:r>
    </w:p>
    <w:p w:rsidR="0038137A" w:rsidRDefault="00751141" w:rsidP="00A27D8B">
      <w:pPr>
        <w:spacing w:before="120"/>
        <w:ind w:firstLine="709"/>
        <w:jc w:val="both"/>
        <w:rPr>
          <w:rFonts w:ascii="Times New Roman" w:hAnsi="Times New Roman" w:cs="Times New Roman"/>
          <w:color w:val="000000" w:themeColor="text1"/>
          <w:spacing w:val="-4"/>
          <w:sz w:val="28"/>
          <w:szCs w:val="28"/>
          <w:lang w:val="sv-SE"/>
        </w:rPr>
      </w:pPr>
      <w:r w:rsidRPr="001D488B">
        <w:rPr>
          <w:rFonts w:ascii="Times New Roman" w:hAnsi="Times New Roman" w:cs="Times New Roman"/>
          <w:color w:val="000000" w:themeColor="text1"/>
          <w:sz w:val="28"/>
          <w:szCs w:val="28"/>
          <w:lang w:val="af-ZA"/>
        </w:rPr>
        <w:t>c) Điều kiện hỗ trợ:</w:t>
      </w:r>
    </w:p>
    <w:p w:rsidR="00751141" w:rsidRPr="001D488B" w:rsidRDefault="0038137A" w:rsidP="00A27D8B">
      <w:pPr>
        <w:spacing w:before="120"/>
        <w:ind w:firstLine="709"/>
        <w:jc w:val="both"/>
        <w:rPr>
          <w:rFonts w:ascii="Times New Roman" w:eastAsia="Arial" w:hAnsi="Times New Roman" w:cs="Times New Roman"/>
          <w:bCs/>
          <w:color w:val="000000" w:themeColor="text1"/>
          <w:spacing w:val="-6"/>
          <w:sz w:val="28"/>
          <w:szCs w:val="28"/>
        </w:rPr>
      </w:pPr>
      <w:r>
        <w:rPr>
          <w:rFonts w:ascii="Times New Roman" w:hAnsi="Times New Roman" w:cs="Times New Roman"/>
          <w:color w:val="000000" w:themeColor="text1"/>
          <w:spacing w:val="-4"/>
          <w:sz w:val="28"/>
          <w:szCs w:val="28"/>
          <w:lang w:val="sv-SE"/>
        </w:rPr>
        <w:t xml:space="preserve">- </w:t>
      </w:r>
      <w:r w:rsidR="00751141" w:rsidRPr="001D488B">
        <w:rPr>
          <w:rFonts w:ascii="Times New Roman" w:hAnsi="Times New Roman" w:cs="Times New Roman"/>
          <w:color w:val="000000" w:themeColor="text1"/>
          <w:spacing w:val="-4"/>
          <w:sz w:val="28"/>
          <w:szCs w:val="28"/>
          <w:lang w:val="sv-SE"/>
        </w:rPr>
        <w:t xml:space="preserve">Doanh nghiệp có nhu cầu kết nối, chia sẻ thông tin, quảng bá, giới thiệu sản phẩm của doanh nghiệp, hợp tác xã </w:t>
      </w:r>
      <w:r w:rsidR="00751141" w:rsidRPr="001D488B">
        <w:rPr>
          <w:rFonts w:ascii="Times New Roman" w:eastAsia="Arial" w:hAnsi="Times New Roman" w:cs="Times New Roman"/>
          <w:bCs/>
          <w:color w:val="000000" w:themeColor="text1"/>
          <w:spacing w:val="-6"/>
          <w:sz w:val="28"/>
          <w:szCs w:val="28"/>
        </w:rPr>
        <w:t>trên các sàn thương mại điện tử trong nước và quốc tế.</w:t>
      </w:r>
    </w:p>
    <w:p w:rsidR="00751141" w:rsidRPr="001D488B" w:rsidRDefault="00751141" w:rsidP="00A27D8B">
      <w:pPr>
        <w:spacing w:before="120"/>
        <w:ind w:firstLine="709"/>
        <w:jc w:val="both"/>
        <w:rPr>
          <w:rFonts w:ascii="Times New Roman" w:hAnsi="Times New Roman" w:cs="Times New Roman"/>
          <w:color w:val="000000" w:themeColor="text1"/>
          <w:sz w:val="28"/>
          <w:szCs w:val="28"/>
          <w:lang w:val="af-ZA"/>
        </w:rPr>
      </w:pPr>
      <w:r w:rsidRPr="001D488B">
        <w:rPr>
          <w:rFonts w:ascii="Times New Roman" w:hAnsi="Times New Roman" w:cs="Times New Roman"/>
          <w:color w:val="000000" w:themeColor="text1"/>
          <w:sz w:val="28"/>
          <w:szCs w:val="28"/>
          <w:lang w:val="af-ZA"/>
        </w:rPr>
        <w:t xml:space="preserve">- Các sản phẩm được chia sẻ, quảng bá, giới thiệu </w:t>
      </w:r>
      <w:r w:rsidRPr="001D488B">
        <w:rPr>
          <w:rFonts w:ascii="Times New Roman" w:hAnsi="Times New Roman" w:cs="Times New Roman"/>
          <w:color w:val="000000" w:themeColor="text1"/>
          <w:spacing w:val="-4"/>
          <w:sz w:val="28"/>
          <w:szCs w:val="28"/>
          <w:lang w:val="sv-SE"/>
        </w:rPr>
        <w:t xml:space="preserve">trên </w:t>
      </w:r>
      <w:r w:rsidRPr="001D488B">
        <w:rPr>
          <w:rFonts w:ascii="Times New Roman" w:eastAsia="Arial" w:hAnsi="Times New Roman" w:cs="Times New Roman"/>
          <w:bCs/>
          <w:color w:val="000000" w:themeColor="text1"/>
          <w:spacing w:val="-6"/>
          <w:sz w:val="28"/>
          <w:szCs w:val="28"/>
        </w:rPr>
        <w:t xml:space="preserve">các sàn thương mại điện tử trong nước và quốc tế </w:t>
      </w:r>
      <w:r w:rsidRPr="001D488B">
        <w:rPr>
          <w:rFonts w:ascii="Times New Roman" w:hAnsi="Times New Roman" w:cs="Times New Roman"/>
          <w:color w:val="000000" w:themeColor="text1"/>
          <w:spacing w:val="-4"/>
          <w:sz w:val="28"/>
          <w:szCs w:val="28"/>
          <w:lang w:val="sv-SE"/>
        </w:rPr>
        <w:t>phải do</w:t>
      </w:r>
      <w:r w:rsidR="0038137A">
        <w:rPr>
          <w:rFonts w:ascii="Times New Roman" w:hAnsi="Times New Roman" w:cs="Times New Roman"/>
          <w:color w:val="000000" w:themeColor="text1"/>
          <w:spacing w:val="-4"/>
          <w:sz w:val="28"/>
          <w:szCs w:val="28"/>
          <w:lang w:val="sv-SE"/>
        </w:rPr>
        <w:t xml:space="preserve"> </w:t>
      </w:r>
      <w:r w:rsidRPr="001D488B">
        <w:rPr>
          <w:rFonts w:ascii="Times New Roman" w:hAnsi="Times New Roman" w:cs="Times New Roman"/>
          <w:color w:val="000000" w:themeColor="text1"/>
          <w:spacing w:val="-4"/>
          <w:sz w:val="28"/>
          <w:szCs w:val="28"/>
          <w:lang w:val="sv-SE"/>
        </w:rPr>
        <w:t>các doanh nghiệp, hợp tác xã trực tiếp sản xuất.</w:t>
      </w:r>
    </w:p>
    <w:p w:rsidR="00751141" w:rsidRPr="001D488B" w:rsidRDefault="00751141" w:rsidP="00A27D8B">
      <w:pPr>
        <w:pStyle w:val="Vnbnnidung0"/>
        <w:spacing w:before="120" w:after="0" w:line="240" w:lineRule="auto"/>
        <w:ind w:firstLine="740"/>
        <w:jc w:val="both"/>
        <w:rPr>
          <w:color w:val="000000" w:themeColor="text1"/>
        </w:rPr>
      </w:pPr>
      <w:r w:rsidRPr="001D488B">
        <w:rPr>
          <w:color w:val="000000" w:themeColor="text1"/>
        </w:rPr>
        <w:t xml:space="preserve">d) Phương thức hỗ trợ: Ngân sách tỉnh hỗ trợ thông qua </w:t>
      </w:r>
      <w:r w:rsidRPr="001D488B">
        <w:rPr>
          <w:rFonts w:eastAsia="Arial"/>
          <w:bCs/>
          <w:color w:val="000000" w:themeColor="text1"/>
          <w:spacing w:val="-6"/>
          <w:lang w:val="pt-BR"/>
        </w:rPr>
        <w:t>Sở Công Thương</w:t>
      </w:r>
      <w:r w:rsidRPr="001D488B">
        <w:rPr>
          <w:color w:val="000000" w:themeColor="text1"/>
        </w:rPr>
        <w:t xml:space="preserve">,  </w:t>
      </w:r>
      <w:r w:rsidRPr="001D488B">
        <w:rPr>
          <w:bCs/>
          <w:color w:val="000000" w:themeColor="text1"/>
        </w:rPr>
        <w:t>Sở Khoa học và Công nghệ</w:t>
      </w:r>
      <w:r w:rsidRPr="001D488B">
        <w:rPr>
          <w:color w:val="000000" w:themeColor="text1"/>
        </w:rPr>
        <w:t xml:space="preserve"> để thực hiện thanh toán kinh phí cho đối tượng được hỗ trợ theo quy định.</w:t>
      </w:r>
    </w:p>
    <w:p w:rsidR="001D099A" w:rsidRDefault="00751141" w:rsidP="00A27D8B">
      <w:pPr>
        <w:spacing w:before="120"/>
        <w:ind w:firstLine="709"/>
        <w:jc w:val="both"/>
        <w:rPr>
          <w:rFonts w:ascii="Times New Roman" w:eastAsia="Arial" w:hAnsi="Times New Roman" w:cs="Times New Roman"/>
          <w:bCs/>
          <w:color w:val="000000" w:themeColor="text1"/>
          <w:spacing w:val="-6"/>
          <w:sz w:val="28"/>
          <w:szCs w:val="28"/>
          <w:lang w:val="pt-BR"/>
        </w:rPr>
      </w:pPr>
      <w:r w:rsidRPr="001D488B">
        <w:rPr>
          <w:rFonts w:ascii="Times New Roman" w:eastAsia="Arial" w:hAnsi="Times New Roman" w:cs="Times New Roman"/>
          <w:bCs/>
          <w:color w:val="000000" w:themeColor="text1"/>
          <w:spacing w:val="-6"/>
          <w:sz w:val="28"/>
          <w:szCs w:val="28"/>
          <w:lang w:val="pt-BR"/>
        </w:rPr>
        <w:t xml:space="preserve">đ) Trình tự thực hiện: </w:t>
      </w:r>
      <w:r w:rsidR="001D099A" w:rsidRPr="00706217">
        <w:rPr>
          <w:rFonts w:ascii="Times New Roman" w:eastAsia="Times New Roman" w:hAnsi="Times New Roman" w:cs="Times New Roman"/>
          <w:color w:val="0000FF"/>
          <w:sz w:val="28"/>
          <w:szCs w:val="28"/>
          <w:lang w:eastAsia="en-US"/>
        </w:rPr>
        <w:t>Hàng năm, căn cứ vào tình hình thực tế, Sở Kế hoạch và Đầu tư phối hợp Sở Công thương, Sở Khoa học và Công nghệ, các đơn vị liên quan xây dựng nhu cầu thực hiện và gửi Sở Thông tin và Truyền thông để tổng hợp chung vào Kế hoạch chuyển đổi số năm sau của Tỉnh trình UBND tỉnh phê duyệt trước ngày 15/9. Căn cứ Kế hoạch chuyển đổi số được phê duyệt của cấp thẩm quyền, Sở Tài chính phối hợp với Sở Thông tin và Truyền thông tham mưu UBND tỉnh trình HĐND tỉnh phân bổ, giao dự toán kinh phí cho các Sở, ngành tổ chức thực hiện.</w:t>
      </w:r>
    </w:p>
    <w:p w:rsidR="002E5F40" w:rsidRDefault="00A245CD" w:rsidP="00A27D8B">
      <w:pPr>
        <w:spacing w:before="120"/>
        <w:ind w:firstLine="720"/>
        <w:jc w:val="both"/>
        <w:rPr>
          <w:rFonts w:ascii="Times New Roman" w:hAnsi="Times New Roman"/>
          <w:b/>
          <w:bCs/>
          <w:color w:val="000000" w:themeColor="text1"/>
          <w:sz w:val="28"/>
          <w:szCs w:val="28"/>
          <w:shd w:val="clear" w:color="auto" w:fill="FFFFFF"/>
          <w:lang w:val="de-DE"/>
        </w:rPr>
      </w:pPr>
      <w:r w:rsidRPr="001D488B">
        <w:rPr>
          <w:rFonts w:ascii="Times New Roman" w:hAnsi="Times New Roman" w:cs="Times New Roman"/>
          <w:b/>
          <w:iCs/>
          <w:color w:val="000000" w:themeColor="text1"/>
          <w:sz w:val="28"/>
          <w:szCs w:val="28"/>
          <w:lang w:val="sv-SE"/>
        </w:rPr>
        <w:t xml:space="preserve">Điều </w:t>
      </w:r>
      <w:r>
        <w:rPr>
          <w:rFonts w:ascii="Times New Roman" w:hAnsi="Times New Roman"/>
          <w:b/>
          <w:bCs/>
          <w:color w:val="000000" w:themeColor="text1"/>
          <w:sz w:val="28"/>
          <w:szCs w:val="28"/>
          <w:shd w:val="clear" w:color="auto" w:fill="FFFFFF"/>
          <w:lang w:val="de-DE"/>
        </w:rPr>
        <w:t>3</w:t>
      </w:r>
      <w:r w:rsidR="001D488B" w:rsidRPr="001D488B">
        <w:rPr>
          <w:rFonts w:ascii="Times New Roman" w:hAnsi="Times New Roman"/>
          <w:b/>
          <w:bCs/>
          <w:color w:val="000000" w:themeColor="text1"/>
          <w:sz w:val="28"/>
          <w:szCs w:val="28"/>
          <w:shd w:val="clear" w:color="auto" w:fill="FFFFFF"/>
          <w:lang w:val="de-DE"/>
        </w:rPr>
        <w:t>. Nguồn vốn thực hiện</w:t>
      </w:r>
    </w:p>
    <w:p w:rsidR="00D70F0A" w:rsidRPr="002E5F40" w:rsidRDefault="00D70F0A" w:rsidP="00A27D8B">
      <w:pPr>
        <w:pStyle w:val="Vnbnnidung0"/>
        <w:spacing w:before="120" w:after="0" w:line="240" w:lineRule="auto"/>
        <w:ind w:firstLine="740"/>
        <w:jc w:val="both"/>
        <w:rPr>
          <w:rFonts w:eastAsia="Arial Unicode MS"/>
          <w:color w:val="000000" w:themeColor="text1"/>
        </w:rPr>
      </w:pPr>
      <w:r w:rsidRPr="001D488B">
        <w:rPr>
          <w:rFonts w:eastAsia="Arial Unicode MS"/>
          <w:color w:val="000000" w:themeColor="text1"/>
        </w:rPr>
        <w:t xml:space="preserve">- Kinh phí </w:t>
      </w:r>
      <w:r w:rsidRPr="002E5F40">
        <w:rPr>
          <w:rFonts w:eastAsia="Arial Unicode MS"/>
          <w:color w:val="000000" w:themeColor="text1"/>
        </w:rPr>
        <w:t xml:space="preserve">hỗ trợ doanh nghiệp, hợp tác xã chuyển đổi số trên địa bàn tỉnh </w:t>
      </w:r>
      <w:r w:rsidRPr="002E5F40">
        <w:rPr>
          <w:rFonts w:eastAsia="Arial Unicode MS"/>
          <w:color w:val="000000" w:themeColor="text1"/>
        </w:rPr>
        <w:lastRenderedPageBreak/>
        <w:t>Ninh Thuận giai đoạn năm 2024-2028</w:t>
      </w:r>
      <w:r w:rsidRPr="001D488B">
        <w:rPr>
          <w:rFonts w:eastAsia="Arial Unicode MS"/>
          <w:color w:val="000000" w:themeColor="text1"/>
        </w:rPr>
        <w:t xml:space="preserve"> </w:t>
      </w:r>
      <w:r w:rsidRPr="00706217">
        <w:rPr>
          <w:rFonts w:eastAsia="Arial Unicode MS"/>
          <w:color w:val="0000FF"/>
        </w:rPr>
        <w:t xml:space="preserve">từ nguồn kinh phí </w:t>
      </w:r>
      <w:r w:rsidR="00D162FA" w:rsidRPr="00706217">
        <w:rPr>
          <w:rFonts w:eastAsia="Arial Unicode MS"/>
          <w:color w:val="0000FF"/>
        </w:rPr>
        <w:t xml:space="preserve">sự nghiệp </w:t>
      </w:r>
      <w:r w:rsidR="009B4D7B" w:rsidRPr="00706217">
        <w:rPr>
          <w:rFonts w:eastAsia="Arial Unicode MS"/>
          <w:color w:val="0000FF"/>
          <w:lang w:val="en-US"/>
        </w:rPr>
        <w:t>ứ</w:t>
      </w:r>
      <w:r w:rsidR="00D162FA" w:rsidRPr="00706217">
        <w:rPr>
          <w:rFonts w:eastAsia="Arial Unicode MS"/>
          <w:color w:val="0000FF"/>
        </w:rPr>
        <w:t xml:space="preserve">ng dụng công nghệ thông tin Ngân sách </w:t>
      </w:r>
      <w:r w:rsidR="00706217">
        <w:rPr>
          <w:rFonts w:eastAsia="Arial Unicode MS"/>
          <w:color w:val="0000FF"/>
          <w:lang w:val="en-US"/>
        </w:rPr>
        <w:t xml:space="preserve">của </w:t>
      </w:r>
      <w:r w:rsidR="00D162FA" w:rsidRPr="00706217">
        <w:rPr>
          <w:rFonts w:eastAsia="Arial Unicode MS"/>
          <w:color w:val="0000FF"/>
        </w:rPr>
        <w:t>tỉnh.</w:t>
      </w:r>
      <w:r w:rsidRPr="00706217">
        <w:rPr>
          <w:rFonts w:eastAsia="Arial Unicode MS"/>
          <w:color w:val="0000FF"/>
        </w:rPr>
        <w:t xml:space="preserve"> </w:t>
      </w:r>
      <w:r w:rsidRPr="001D488B">
        <w:rPr>
          <w:rFonts w:eastAsia="Arial Unicode MS"/>
          <w:color w:val="000000" w:themeColor="text1"/>
        </w:rPr>
        <w:t>Dự toán kinh phí n</w:t>
      </w:r>
      <w:r w:rsidRPr="002E5F40">
        <w:rPr>
          <w:rFonts w:eastAsia="Arial Unicode MS"/>
          <w:color w:val="000000" w:themeColor="text1"/>
        </w:rPr>
        <w:t xml:space="preserve">gân sách nhà nước hỗ trợ là </w:t>
      </w:r>
      <w:r w:rsidR="002E5F40" w:rsidRPr="002E5F40">
        <w:rPr>
          <w:rFonts w:eastAsia="Arial Unicode MS"/>
          <w:color w:val="000000" w:themeColor="text1"/>
        </w:rPr>
        <w:t xml:space="preserve">25.775 </w:t>
      </w:r>
      <w:r w:rsidRPr="002E5F40">
        <w:rPr>
          <w:rFonts w:eastAsia="Arial Unicode MS"/>
          <w:color w:val="000000" w:themeColor="text1"/>
        </w:rPr>
        <w:t>triệu đồng.</w:t>
      </w:r>
    </w:p>
    <w:p w:rsidR="00D713FF" w:rsidRPr="00D713FF" w:rsidRDefault="00D70F0A" w:rsidP="00A27D8B">
      <w:pPr>
        <w:pStyle w:val="Vnbnnidung0"/>
        <w:spacing w:before="120" w:after="0" w:line="240" w:lineRule="auto"/>
        <w:ind w:firstLine="740"/>
        <w:jc w:val="both"/>
        <w:rPr>
          <w:color w:val="FF0000"/>
          <w:lang w:eastAsia="en-US"/>
        </w:rPr>
      </w:pPr>
      <w:r w:rsidRPr="001D488B">
        <w:rPr>
          <w:rFonts w:eastAsia="Arial Unicode MS"/>
          <w:color w:val="000000" w:themeColor="text1"/>
        </w:rPr>
        <w:t xml:space="preserve">- Kinh phí thực hiện: </w:t>
      </w:r>
      <w:r w:rsidR="00D713FF" w:rsidRPr="00706217">
        <w:rPr>
          <w:rFonts w:eastAsia="Arial Unicode MS"/>
          <w:color w:val="0000FF"/>
        </w:rPr>
        <w:t>Ngân sách t</w:t>
      </w:r>
      <w:r w:rsidR="00D713FF" w:rsidRPr="00706217">
        <w:rPr>
          <w:color w:val="0000FF"/>
          <w:lang w:eastAsia="en-US"/>
        </w:rPr>
        <w:t>ỉnh phân bổ về cho các Sở, ngành thực hiện hỗ trợ doanh nghiệp, hợp tác xã chuyển đổi số trên địa bàn tỉnh Ninh Thuận giai đoạn năm 2024-2028.</w:t>
      </w:r>
    </w:p>
    <w:p w:rsidR="0043024C" w:rsidRPr="001D488B" w:rsidRDefault="0022742E" w:rsidP="00A27D8B">
      <w:pPr>
        <w:spacing w:before="120"/>
        <w:ind w:firstLine="720"/>
        <w:jc w:val="both"/>
        <w:rPr>
          <w:rFonts w:ascii="Times New Roman" w:hAnsi="Times New Roman" w:cs="Times New Roman"/>
          <w:b/>
          <w:iCs/>
          <w:color w:val="000000" w:themeColor="text1"/>
          <w:sz w:val="28"/>
          <w:szCs w:val="28"/>
          <w:lang w:val="sv-SE"/>
        </w:rPr>
      </w:pPr>
      <w:r w:rsidRPr="001D488B">
        <w:rPr>
          <w:rFonts w:ascii="Times New Roman" w:hAnsi="Times New Roman" w:cs="Times New Roman"/>
          <w:b/>
          <w:iCs/>
          <w:color w:val="000000" w:themeColor="text1"/>
          <w:sz w:val="28"/>
          <w:szCs w:val="28"/>
          <w:lang w:val="sv-SE"/>
        </w:rPr>
        <w:t xml:space="preserve">Điều </w:t>
      </w:r>
      <w:r w:rsidR="001D488B">
        <w:rPr>
          <w:rFonts w:ascii="Times New Roman" w:hAnsi="Times New Roman" w:cs="Times New Roman"/>
          <w:b/>
          <w:iCs/>
          <w:color w:val="000000" w:themeColor="text1"/>
          <w:sz w:val="28"/>
          <w:szCs w:val="28"/>
          <w:lang w:val="sv-SE"/>
        </w:rPr>
        <w:t>2</w:t>
      </w:r>
      <w:r w:rsidRPr="001D488B">
        <w:rPr>
          <w:rFonts w:ascii="Times New Roman" w:hAnsi="Times New Roman" w:cs="Times New Roman"/>
          <w:b/>
          <w:iCs/>
          <w:color w:val="000000" w:themeColor="text1"/>
          <w:sz w:val="28"/>
          <w:szCs w:val="28"/>
          <w:lang w:val="sv-SE"/>
        </w:rPr>
        <w:t xml:space="preserve">. Tổ chức thực hiện </w:t>
      </w:r>
    </w:p>
    <w:p w:rsidR="0043024C" w:rsidRPr="001D488B" w:rsidRDefault="0022742E" w:rsidP="00A27D8B">
      <w:pPr>
        <w:spacing w:before="120"/>
        <w:ind w:firstLine="720"/>
        <w:jc w:val="both"/>
        <w:rPr>
          <w:rFonts w:ascii="Times New Roman" w:hAnsi="Times New Roman" w:cs="Times New Roman"/>
          <w:iCs/>
          <w:color w:val="000000" w:themeColor="text1"/>
          <w:sz w:val="28"/>
          <w:szCs w:val="28"/>
          <w:lang w:val="sv-SE"/>
        </w:rPr>
      </w:pPr>
      <w:r w:rsidRPr="001D488B">
        <w:rPr>
          <w:rFonts w:ascii="Times New Roman" w:hAnsi="Times New Roman" w:cs="Times New Roman"/>
          <w:iCs/>
          <w:color w:val="000000" w:themeColor="text1"/>
          <w:sz w:val="28"/>
          <w:szCs w:val="28"/>
          <w:lang w:val="sv-SE"/>
        </w:rPr>
        <w:t xml:space="preserve">1. </w:t>
      </w:r>
      <w:r w:rsidR="0043024C" w:rsidRPr="001D488B">
        <w:rPr>
          <w:rFonts w:ascii="Times New Roman" w:hAnsi="Times New Roman" w:cs="Times New Roman"/>
          <w:iCs/>
          <w:color w:val="000000" w:themeColor="text1"/>
          <w:sz w:val="28"/>
          <w:szCs w:val="28"/>
          <w:lang w:val="sv-SE"/>
        </w:rPr>
        <w:t>Giao Ủy ban nhân dân tỉnh căn cứ nhiệm vụ, quyền hạn triển khai thực hiện Nghị quyết theo quy định của pháp luật.</w:t>
      </w:r>
    </w:p>
    <w:p w:rsidR="0043024C" w:rsidRPr="001D488B" w:rsidRDefault="0022742E" w:rsidP="00A27D8B">
      <w:pPr>
        <w:spacing w:before="120"/>
        <w:ind w:firstLine="720"/>
        <w:jc w:val="both"/>
        <w:rPr>
          <w:rFonts w:ascii="Times New Roman" w:hAnsi="Times New Roman" w:cs="Times New Roman"/>
          <w:iCs/>
          <w:color w:val="000000" w:themeColor="text1"/>
          <w:sz w:val="28"/>
          <w:szCs w:val="28"/>
          <w:lang w:val="sv-SE"/>
        </w:rPr>
      </w:pPr>
      <w:r w:rsidRPr="001D488B">
        <w:rPr>
          <w:rFonts w:ascii="Times New Roman" w:hAnsi="Times New Roman" w:cs="Times New Roman"/>
          <w:iCs/>
          <w:color w:val="000000" w:themeColor="text1"/>
          <w:sz w:val="28"/>
          <w:szCs w:val="28"/>
          <w:lang w:val="sv-SE"/>
        </w:rPr>
        <w:t xml:space="preserve">2. Giao Thường trực Hội đồng nhân dân, các Ban Hội đồng nhân dân, các Tổ đại biểu Hội đồng nhân dân và đại biểu Hội đồng nhân dân tỉnh giám sát việc thực hiện Nghị quyết. </w:t>
      </w:r>
    </w:p>
    <w:p w:rsidR="00D36AE1" w:rsidRPr="00D36AE1" w:rsidRDefault="001D488B" w:rsidP="00D36AE1">
      <w:pPr>
        <w:pStyle w:val="NormalWeb"/>
        <w:widowControl w:val="0"/>
        <w:spacing w:before="120" w:beforeAutospacing="0" w:after="0" w:afterAutospacing="0"/>
        <w:ind w:right="28" w:firstLine="709"/>
        <w:jc w:val="both"/>
        <w:rPr>
          <w:sz w:val="28"/>
          <w:szCs w:val="28"/>
          <w:lang w:val="vi-VN"/>
        </w:rPr>
      </w:pPr>
      <w:r w:rsidRPr="00E30C6B">
        <w:rPr>
          <w:sz w:val="28"/>
          <w:szCs w:val="28"/>
          <w:lang w:val="vi-VN"/>
        </w:rPr>
        <w:t xml:space="preserve">Nghị quyết </w:t>
      </w:r>
      <w:r w:rsidRPr="00E30C6B">
        <w:rPr>
          <w:sz w:val="28"/>
          <w:szCs w:val="28"/>
        </w:rPr>
        <w:t xml:space="preserve">này </w:t>
      </w:r>
      <w:r w:rsidRPr="00E30C6B">
        <w:rPr>
          <w:sz w:val="28"/>
          <w:szCs w:val="28"/>
          <w:lang w:val="vi-VN"/>
        </w:rPr>
        <w:t xml:space="preserve">đã được Hội đồng nhân dân tỉnh </w:t>
      </w:r>
      <w:r w:rsidRPr="00E30C6B">
        <w:rPr>
          <w:sz w:val="28"/>
          <w:szCs w:val="28"/>
        </w:rPr>
        <w:t>Ninh Thuận K</w:t>
      </w:r>
      <w:r w:rsidRPr="00E30C6B">
        <w:rPr>
          <w:sz w:val="28"/>
          <w:szCs w:val="28"/>
          <w:lang w:val="vi-VN"/>
        </w:rPr>
        <w:t xml:space="preserve">hóa </w:t>
      </w:r>
      <w:r w:rsidRPr="00E30C6B">
        <w:rPr>
          <w:sz w:val="28"/>
          <w:szCs w:val="28"/>
        </w:rPr>
        <w:t>X</w:t>
      </w:r>
      <w:r w:rsidRPr="00E30C6B">
        <w:rPr>
          <w:sz w:val="28"/>
          <w:szCs w:val="28"/>
          <w:lang w:val="vi-VN"/>
        </w:rPr>
        <w:t>I</w:t>
      </w:r>
      <w:r w:rsidRPr="00E30C6B">
        <w:rPr>
          <w:sz w:val="28"/>
          <w:szCs w:val="28"/>
        </w:rPr>
        <w:t xml:space="preserve"> kỳ họp thứ  </w:t>
      </w:r>
      <w:r w:rsidR="00D36AE1">
        <w:rPr>
          <w:sz w:val="28"/>
          <w:szCs w:val="28"/>
        </w:rPr>
        <w:t>…</w:t>
      </w:r>
      <w:r>
        <w:rPr>
          <w:sz w:val="28"/>
          <w:szCs w:val="28"/>
        </w:rPr>
        <w:t>,</w:t>
      </w:r>
      <w:r w:rsidRPr="00E30C6B">
        <w:rPr>
          <w:sz w:val="28"/>
          <w:szCs w:val="28"/>
          <w:lang w:val="vi-VN"/>
        </w:rPr>
        <w:t xml:space="preserve"> thông qua</w:t>
      </w:r>
      <w:r w:rsidRPr="00E30C6B">
        <w:rPr>
          <w:sz w:val="28"/>
          <w:szCs w:val="28"/>
        </w:rPr>
        <w:t xml:space="preserve"> </w:t>
      </w:r>
      <w:r w:rsidRPr="00E30C6B">
        <w:rPr>
          <w:sz w:val="28"/>
          <w:szCs w:val="28"/>
          <w:lang w:val="vi-VN"/>
        </w:rPr>
        <w:t xml:space="preserve">ngày </w:t>
      </w:r>
      <w:r w:rsidRPr="00E30C6B">
        <w:rPr>
          <w:sz w:val="28"/>
          <w:szCs w:val="28"/>
        </w:rPr>
        <w:t>….</w:t>
      </w:r>
      <w:r w:rsidRPr="00E30C6B">
        <w:rPr>
          <w:sz w:val="28"/>
          <w:szCs w:val="28"/>
          <w:lang w:val="vi-VN"/>
        </w:rPr>
        <w:t xml:space="preserve"> tháng </w:t>
      </w:r>
      <w:r w:rsidRPr="00E30C6B">
        <w:rPr>
          <w:sz w:val="28"/>
          <w:szCs w:val="28"/>
        </w:rPr>
        <w:t>….</w:t>
      </w:r>
      <w:r w:rsidRPr="00E30C6B">
        <w:rPr>
          <w:sz w:val="28"/>
          <w:szCs w:val="28"/>
          <w:lang w:val="vi-VN"/>
        </w:rPr>
        <w:t xml:space="preserve"> năm </w:t>
      </w:r>
      <w:r w:rsidRPr="00E30C6B">
        <w:rPr>
          <w:rFonts w:eastAsia="Calibri"/>
          <w:bCs/>
          <w:sz w:val="28"/>
          <w:szCs w:val="28"/>
        </w:rPr>
        <w:t>2023</w:t>
      </w:r>
      <w:r w:rsidR="00D36AE1" w:rsidRPr="00706217">
        <w:rPr>
          <w:color w:val="0000FF"/>
          <w:sz w:val="28"/>
          <w:szCs w:val="28"/>
          <w:lang w:val="vi-VN"/>
        </w:rPr>
        <w:t xml:space="preserve"> và có hiệu lực thi hành kể từ ngày </w:t>
      </w:r>
      <w:r w:rsidR="00D36AE1" w:rsidRPr="00706217">
        <w:rPr>
          <w:color w:val="0000FF"/>
          <w:sz w:val="28"/>
          <w:szCs w:val="28"/>
        </w:rPr>
        <w:t>…..</w:t>
      </w:r>
      <w:r w:rsidR="00D36AE1" w:rsidRPr="00706217">
        <w:rPr>
          <w:color w:val="0000FF"/>
          <w:sz w:val="28"/>
          <w:szCs w:val="28"/>
          <w:lang w:val="vi-VN"/>
        </w:rPr>
        <w:t xml:space="preserve"> tháng </w:t>
      </w:r>
      <w:r w:rsidR="00D36AE1" w:rsidRPr="00706217">
        <w:rPr>
          <w:color w:val="0000FF"/>
          <w:sz w:val="28"/>
          <w:szCs w:val="28"/>
        </w:rPr>
        <w:t>…</w:t>
      </w:r>
      <w:r w:rsidR="003166A1">
        <w:rPr>
          <w:color w:val="0000FF"/>
          <w:sz w:val="28"/>
          <w:szCs w:val="28"/>
        </w:rPr>
        <w:t>.</w:t>
      </w:r>
      <w:bookmarkStart w:id="1" w:name="_GoBack"/>
      <w:bookmarkEnd w:id="1"/>
      <w:r w:rsidR="00D36AE1" w:rsidRPr="00706217">
        <w:rPr>
          <w:color w:val="0000FF"/>
          <w:sz w:val="28"/>
          <w:szCs w:val="28"/>
          <w:lang w:val="vi-VN"/>
        </w:rPr>
        <w:t xml:space="preserve"> năm 202</w:t>
      </w:r>
      <w:r w:rsidR="00D36AE1" w:rsidRPr="00706217">
        <w:rPr>
          <w:color w:val="0000FF"/>
          <w:sz w:val="28"/>
          <w:szCs w:val="28"/>
        </w:rPr>
        <w:t>3</w:t>
      </w:r>
      <w:r w:rsidR="00D36AE1" w:rsidRPr="00706217">
        <w:rPr>
          <w:color w:val="0000FF"/>
          <w:sz w:val="28"/>
          <w:szCs w:val="28"/>
          <w:lang w:val="vi-VN"/>
        </w:rPr>
        <w:t xml:space="preserve">. </w:t>
      </w:r>
    </w:p>
    <w:p w:rsidR="00D36AE1" w:rsidRPr="00E30C6B" w:rsidRDefault="00D36AE1" w:rsidP="00A27D8B">
      <w:pPr>
        <w:pStyle w:val="NormalWeb"/>
        <w:widowControl w:val="0"/>
        <w:spacing w:before="120" w:beforeAutospacing="0" w:after="0" w:afterAutospacing="0"/>
        <w:ind w:right="28" w:firstLine="709"/>
        <w:jc w:val="both"/>
        <w:rPr>
          <w:rFonts w:eastAsia="Calibri"/>
          <w:bCs/>
          <w:sz w:val="28"/>
          <w:szCs w:val="28"/>
        </w:rPr>
      </w:pPr>
    </w:p>
    <w:tbl>
      <w:tblPr>
        <w:tblW w:w="5000" w:type="pct"/>
        <w:tblCellSpacing w:w="0" w:type="dxa"/>
        <w:tblCellMar>
          <w:left w:w="0" w:type="dxa"/>
          <w:right w:w="0" w:type="dxa"/>
        </w:tblCellMar>
        <w:tblLook w:val="04A0" w:firstRow="1" w:lastRow="0" w:firstColumn="1" w:lastColumn="0" w:noHBand="0" w:noVBand="1"/>
      </w:tblPr>
      <w:tblGrid>
        <w:gridCol w:w="5158"/>
        <w:gridCol w:w="4293"/>
      </w:tblGrid>
      <w:tr w:rsidR="001D488B" w:rsidRPr="001D488B" w:rsidTr="007B6F25">
        <w:trPr>
          <w:trHeight w:val="4716"/>
          <w:tblCellSpacing w:w="0" w:type="dxa"/>
        </w:trPr>
        <w:tc>
          <w:tcPr>
            <w:tcW w:w="2729" w:type="pct"/>
            <w:tcMar>
              <w:top w:w="0" w:type="dxa"/>
              <w:left w:w="108" w:type="dxa"/>
              <w:bottom w:w="0" w:type="dxa"/>
              <w:right w:w="108" w:type="dxa"/>
            </w:tcMar>
            <w:hideMark/>
          </w:tcPr>
          <w:p w:rsidR="0043024C" w:rsidRPr="001D488B" w:rsidRDefault="0043024C" w:rsidP="00A27D8B">
            <w:pPr>
              <w:rPr>
                <w:rFonts w:ascii="Times New Roman" w:hAnsi="Times New Roman" w:cs="Times New Roman"/>
                <w:color w:val="000000" w:themeColor="text1"/>
                <w:sz w:val="22"/>
              </w:rPr>
            </w:pPr>
            <w:r w:rsidRPr="001D488B">
              <w:rPr>
                <w:rFonts w:ascii="Times New Roman" w:hAnsi="Times New Roman" w:cs="Times New Roman"/>
                <w:b/>
                <w:bCs/>
                <w:i/>
                <w:iCs/>
                <w:color w:val="000000" w:themeColor="text1"/>
              </w:rPr>
              <w:t>Nơi nhận:</w:t>
            </w:r>
            <w:r w:rsidRPr="001D488B">
              <w:rPr>
                <w:rFonts w:ascii="Times New Roman" w:hAnsi="Times New Roman" w:cs="Times New Roman"/>
                <w:b/>
                <w:bCs/>
                <w:i/>
                <w:iCs/>
                <w:color w:val="000000" w:themeColor="text1"/>
              </w:rPr>
              <w:br/>
            </w:r>
            <w:r w:rsidRPr="001D488B">
              <w:rPr>
                <w:rFonts w:ascii="Times New Roman" w:hAnsi="Times New Roman" w:cs="Times New Roman"/>
                <w:color w:val="000000" w:themeColor="text1"/>
                <w:sz w:val="22"/>
              </w:rPr>
              <w:t>- Ủy ban Thường vụ Quốc hội;</w:t>
            </w:r>
            <w:r w:rsidRPr="001D488B">
              <w:rPr>
                <w:rFonts w:ascii="Times New Roman" w:hAnsi="Times New Roman" w:cs="Times New Roman"/>
                <w:color w:val="000000" w:themeColor="text1"/>
                <w:sz w:val="22"/>
              </w:rPr>
              <w:br/>
              <w:t>- Chính phủ;</w:t>
            </w:r>
          </w:p>
          <w:p w:rsidR="0043024C" w:rsidRPr="001D488B" w:rsidRDefault="0043024C" w:rsidP="00A27D8B">
            <w:pPr>
              <w:rPr>
                <w:rFonts w:ascii="Times New Roman" w:eastAsia="Times New Roman" w:hAnsi="Times New Roman" w:cs="Times New Roman"/>
                <w:color w:val="000000" w:themeColor="text1"/>
                <w:sz w:val="22"/>
              </w:rPr>
            </w:pPr>
            <w:r w:rsidRPr="001D488B">
              <w:rPr>
                <w:rFonts w:ascii="Times New Roman" w:eastAsia="Times New Roman" w:hAnsi="Times New Roman" w:cs="Times New Roman"/>
                <w:color w:val="000000" w:themeColor="text1"/>
                <w:sz w:val="22"/>
              </w:rPr>
              <w:t>- Ban Công tác đại biểu - UBTVQH;</w:t>
            </w:r>
          </w:p>
          <w:p w:rsidR="0043024C" w:rsidRPr="001D488B" w:rsidRDefault="0043024C" w:rsidP="00A27D8B">
            <w:pPr>
              <w:rPr>
                <w:rFonts w:ascii="Times New Roman" w:eastAsia="Times New Roman" w:hAnsi="Times New Roman" w:cs="Times New Roman"/>
                <w:color w:val="000000" w:themeColor="text1"/>
                <w:sz w:val="22"/>
              </w:rPr>
            </w:pPr>
            <w:r w:rsidRPr="001D488B">
              <w:rPr>
                <w:rFonts w:ascii="Times New Roman" w:eastAsia="Times New Roman" w:hAnsi="Times New Roman" w:cs="Times New Roman"/>
                <w:color w:val="000000" w:themeColor="text1"/>
                <w:sz w:val="22"/>
              </w:rPr>
              <w:t>- Văn phòng Quốc hội;</w:t>
            </w:r>
          </w:p>
          <w:p w:rsidR="0043024C" w:rsidRPr="001D488B" w:rsidRDefault="0043024C" w:rsidP="00A27D8B">
            <w:pPr>
              <w:rPr>
                <w:rFonts w:ascii="Times New Roman" w:eastAsia="Times New Roman" w:hAnsi="Times New Roman" w:cs="Times New Roman"/>
                <w:color w:val="000000" w:themeColor="text1"/>
                <w:sz w:val="22"/>
              </w:rPr>
            </w:pPr>
            <w:r w:rsidRPr="001D488B">
              <w:rPr>
                <w:rFonts w:ascii="Times New Roman" w:eastAsia="Times New Roman" w:hAnsi="Times New Roman" w:cs="Times New Roman"/>
                <w:color w:val="000000" w:themeColor="text1"/>
                <w:sz w:val="22"/>
              </w:rPr>
              <w:t>- Văn phòng Chính phủ;</w:t>
            </w:r>
          </w:p>
          <w:p w:rsidR="0043024C" w:rsidRPr="001D488B" w:rsidRDefault="0043024C" w:rsidP="00A27D8B">
            <w:pPr>
              <w:pStyle w:val="NormalWeb"/>
              <w:spacing w:before="0" w:beforeAutospacing="0" w:after="0" w:afterAutospacing="0"/>
              <w:rPr>
                <w:rFonts w:eastAsia="Calibri"/>
                <w:color w:val="000000" w:themeColor="text1"/>
                <w:sz w:val="22"/>
                <w:szCs w:val="22"/>
              </w:rPr>
            </w:pPr>
            <w:r w:rsidRPr="001D488B">
              <w:rPr>
                <w:rFonts w:eastAsia="Calibri"/>
                <w:color w:val="000000" w:themeColor="text1"/>
                <w:sz w:val="22"/>
                <w:szCs w:val="22"/>
              </w:rPr>
              <w:t>- TT. Tỉnh ủy;</w:t>
            </w:r>
          </w:p>
          <w:p w:rsidR="0043024C" w:rsidRPr="001D488B" w:rsidRDefault="0043024C" w:rsidP="00A27D8B">
            <w:pPr>
              <w:pStyle w:val="NormalWeb"/>
              <w:spacing w:before="0" w:beforeAutospacing="0" w:after="0" w:afterAutospacing="0"/>
              <w:rPr>
                <w:rFonts w:eastAsia="Calibri"/>
                <w:color w:val="000000" w:themeColor="text1"/>
                <w:sz w:val="22"/>
                <w:szCs w:val="22"/>
              </w:rPr>
            </w:pPr>
            <w:r w:rsidRPr="001D488B">
              <w:rPr>
                <w:rFonts w:eastAsia="Calibri"/>
                <w:color w:val="000000" w:themeColor="text1"/>
                <w:sz w:val="22"/>
                <w:szCs w:val="22"/>
              </w:rPr>
              <w:t xml:space="preserve">- TT. HĐND tỉnh; </w:t>
            </w:r>
          </w:p>
          <w:p w:rsidR="0043024C" w:rsidRPr="001D488B" w:rsidRDefault="0043024C" w:rsidP="00A27D8B">
            <w:pPr>
              <w:pStyle w:val="NormalWeb"/>
              <w:spacing w:before="0" w:beforeAutospacing="0" w:after="0" w:afterAutospacing="0"/>
              <w:rPr>
                <w:rFonts w:eastAsia="Calibri"/>
                <w:color w:val="000000" w:themeColor="text1"/>
                <w:sz w:val="22"/>
                <w:szCs w:val="22"/>
              </w:rPr>
            </w:pPr>
            <w:r w:rsidRPr="001D488B">
              <w:rPr>
                <w:rFonts w:eastAsia="Calibri"/>
                <w:color w:val="000000" w:themeColor="text1"/>
                <w:sz w:val="22"/>
                <w:szCs w:val="22"/>
              </w:rPr>
              <w:t xml:space="preserve">- Đoàn ĐBQH tỉnh; </w:t>
            </w:r>
          </w:p>
          <w:p w:rsidR="0043024C" w:rsidRPr="001D488B" w:rsidRDefault="0043024C" w:rsidP="00A27D8B">
            <w:pPr>
              <w:pStyle w:val="NormalWeb"/>
              <w:spacing w:before="0" w:beforeAutospacing="0" w:after="0" w:afterAutospacing="0"/>
              <w:rPr>
                <w:rFonts w:eastAsia="Calibri"/>
                <w:color w:val="000000" w:themeColor="text1"/>
                <w:sz w:val="22"/>
                <w:szCs w:val="22"/>
              </w:rPr>
            </w:pPr>
            <w:r w:rsidRPr="001D488B">
              <w:rPr>
                <w:rFonts w:eastAsia="Calibri"/>
                <w:color w:val="000000" w:themeColor="text1"/>
                <w:sz w:val="22"/>
                <w:szCs w:val="22"/>
              </w:rPr>
              <w:t xml:space="preserve">- UBND tỉnh; </w:t>
            </w:r>
          </w:p>
          <w:p w:rsidR="0043024C" w:rsidRPr="001D488B" w:rsidRDefault="0043024C" w:rsidP="00A27D8B">
            <w:pPr>
              <w:pStyle w:val="NormalWeb"/>
              <w:spacing w:before="0" w:beforeAutospacing="0" w:after="0" w:afterAutospacing="0"/>
              <w:rPr>
                <w:rFonts w:eastAsia="Calibri"/>
                <w:color w:val="000000" w:themeColor="text1"/>
                <w:sz w:val="22"/>
                <w:szCs w:val="22"/>
              </w:rPr>
            </w:pPr>
            <w:r w:rsidRPr="001D488B">
              <w:rPr>
                <w:rFonts w:eastAsia="Calibri"/>
                <w:color w:val="000000" w:themeColor="text1"/>
                <w:sz w:val="22"/>
                <w:szCs w:val="22"/>
              </w:rPr>
              <w:t xml:space="preserve">- UBMTTQVN tỉnh; </w:t>
            </w:r>
          </w:p>
          <w:p w:rsidR="0043024C" w:rsidRPr="001D488B" w:rsidRDefault="0043024C" w:rsidP="00A27D8B">
            <w:pPr>
              <w:pStyle w:val="NormalWeb"/>
              <w:spacing w:before="0" w:beforeAutospacing="0" w:after="0" w:afterAutospacing="0"/>
              <w:rPr>
                <w:rFonts w:eastAsia="Calibri"/>
                <w:color w:val="000000" w:themeColor="text1"/>
                <w:sz w:val="22"/>
                <w:szCs w:val="22"/>
              </w:rPr>
            </w:pPr>
            <w:r w:rsidRPr="001D488B">
              <w:rPr>
                <w:rFonts w:eastAsia="Calibri"/>
                <w:color w:val="000000" w:themeColor="text1"/>
                <w:sz w:val="22"/>
                <w:szCs w:val="22"/>
              </w:rPr>
              <w:t xml:space="preserve">- Đại biểu HĐND tỉnh; </w:t>
            </w:r>
          </w:p>
          <w:p w:rsidR="0043024C" w:rsidRPr="001D488B" w:rsidRDefault="0043024C" w:rsidP="00A27D8B">
            <w:pPr>
              <w:pStyle w:val="NormalWeb"/>
              <w:spacing w:before="0" w:beforeAutospacing="0" w:after="0" w:afterAutospacing="0"/>
              <w:rPr>
                <w:rFonts w:eastAsia="Calibri"/>
                <w:color w:val="000000" w:themeColor="text1"/>
                <w:sz w:val="22"/>
                <w:szCs w:val="22"/>
              </w:rPr>
            </w:pPr>
            <w:r w:rsidRPr="001D488B">
              <w:rPr>
                <w:rFonts w:eastAsia="Calibri"/>
                <w:color w:val="000000" w:themeColor="text1"/>
                <w:sz w:val="22"/>
                <w:szCs w:val="22"/>
              </w:rPr>
              <w:t>- Sở, ban, ngành, đoàn thể tỉnh;</w:t>
            </w:r>
          </w:p>
          <w:p w:rsidR="0043024C" w:rsidRPr="001D488B" w:rsidRDefault="0043024C" w:rsidP="00A27D8B">
            <w:pPr>
              <w:pStyle w:val="NormalWeb"/>
              <w:spacing w:before="0" w:beforeAutospacing="0" w:after="0" w:afterAutospacing="0"/>
              <w:rPr>
                <w:rFonts w:eastAsia="Calibri"/>
                <w:color w:val="000000" w:themeColor="text1"/>
                <w:sz w:val="22"/>
                <w:szCs w:val="22"/>
              </w:rPr>
            </w:pPr>
            <w:r w:rsidRPr="001D488B">
              <w:rPr>
                <w:rFonts w:eastAsia="Calibri"/>
                <w:color w:val="000000" w:themeColor="text1"/>
                <w:sz w:val="22"/>
                <w:szCs w:val="22"/>
              </w:rPr>
              <w:t xml:space="preserve">- VP: TU, Đoàn ĐBQH và HĐND tỉnh, UBND tỉnh; </w:t>
            </w:r>
          </w:p>
          <w:p w:rsidR="0043024C" w:rsidRPr="001D488B" w:rsidRDefault="0043024C" w:rsidP="00A27D8B">
            <w:pPr>
              <w:pStyle w:val="NormalWeb"/>
              <w:spacing w:before="0" w:beforeAutospacing="0" w:after="0" w:afterAutospacing="0"/>
              <w:rPr>
                <w:rFonts w:eastAsia="Calibri"/>
                <w:color w:val="000000" w:themeColor="text1"/>
                <w:sz w:val="22"/>
                <w:szCs w:val="22"/>
              </w:rPr>
            </w:pPr>
            <w:r w:rsidRPr="001D488B">
              <w:rPr>
                <w:rFonts w:eastAsia="Calibri"/>
                <w:color w:val="000000" w:themeColor="text1"/>
                <w:sz w:val="22"/>
                <w:szCs w:val="22"/>
              </w:rPr>
              <w:t xml:space="preserve">- TT. HĐND, UBND các huyện, TP; </w:t>
            </w:r>
          </w:p>
          <w:p w:rsidR="0043024C" w:rsidRPr="001D488B" w:rsidRDefault="0043024C" w:rsidP="00A27D8B">
            <w:pPr>
              <w:pStyle w:val="NormalWeb"/>
              <w:spacing w:before="0" w:beforeAutospacing="0" w:after="0" w:afterAutospacing="0"/>
              <w:rPr>
                <w:rFonts w:eastAsia="Calibri"/>
                <w:color w:val="000000" w:themeColor="text1"/>
                <w:sz w:val="22"/>
                <w:szCs w:val="22"/>
              </w:rPr>
            </w:pPr>
            <w:r w:rsidRPr="001D488B">
              <w:rPr>
                <w:rFonts w:eastAsia="Calibri"/>
                <w:color w:val="000000" w:themeColor="text1"/>
                <w:sz w:val="22"/>
                <w:szCs w:val="22"/>
              </w:rPr>
              <w:t xml:space="preserve">- Trung tâm Công nghệ thông tin và Truyền thông; </w:t>
            </w:r>
          </w:p>
          <w:p w:rsidR="0043024C" w:rsidRPr="001D488B" w:rsidRDefault="0043024C" w:rsidP="00A27D8B">
            <w:pPr>
              <w:pStyle w:val="NormalWeb"/>
              <w:spacing w:before="0" w:beforeAutospacing="0" w:after="0" w:afterAutospacing="0"/>
              <w:rPr>
                <w:rFonts w:eastAsia="Calibri"/>
                <w:color w:val="000000" w:themeColor="text1"/>
                <w:sz w:val="22"/>
                <w:szCs w:val="22"/>
              </w:rPr>
            </w:pPr>
            <w:r w:rsidRPr="001D488B">
              <w:rPr>
                <w:rFonts w:eastAsia="Calibri"/>
                <w:color w:val="000000" w:themeColor="text1"/>
                <w:sz w:val="22"/>
                <w:szCs w:val="22"/>
              </w:rPr>
              <w:t xml:space="preserve">- Trang thông tin điện tử HĐND tỉnh; </w:t>
            </w:r>
          </w:p>
          <w:p w:rsidR="0043024C" w:rsidRPr="001D488B" w:rsidRDefault="0043024C" w:rsidP="00A27D8B">
            <w:pPr>
              <w:rPr>
                <w:rFonts w:ascii="Times New Roman" w:hAnsi="Times New Roman" w:cs="Times New Roman"/>
                <w:color w:val="000000" w:themeColor="text1"/>
                <w:sz w:val="22"/>
              </w:rPr>
            </w:pPr>
            <w:r w:rsidRPr="001D488B">
              <w:rPr>
                <w:rFonts w:ascii="Times New Roman" w:hAnsi="Times New Roman" w:cs="Times New Roman"/>
                <w:color w:val="000000" w:themeColor="text1"/>
                <w:sz w:val="22"/>
              </w:rPr>
              <w:t>- Lưu: VT, Phòng Công tác HĐND.</w:t>
            </w:r>
          </w:p>
        </w:tc>
        <w:tc>
          <w:tcPr>
            <w:tcW w:w="2271" w:type="pct"/>
            <w:tcMar>
              <w:top w:w="0" w:type="dxa"/>
              <w:left w:w="108" w:type="dxa"/>
              <w:bottom w:w="0" w:type="dxa"/>
              <w:right w:w="108" w:type="dxa"/>
            </w:tcMar>
          </w:tcPr>
          <w:p w:rsidR="0043024C" w:rsidRPr="001D488B" w:rsidRDefault="0043024C" w:rsidP="00A27D8B">
            <w:pPr>
              <w:jc w:val="center"/>
              <w:rPr>
                <w:rFonts w:ascii="Times New Roman" w:hAnsi="Times New Roman" w:cs="Times New Roman"/>
                <w:b/>
                <w:bCs/>
                <w:color w:val="000000" w:themeColor="text1"/>
                <w:sz w:val="28"/>
                <w:szCs w:val="28"/>
              </w:rPr>
            </w:pPr>
            <w:r w:rsidRPr="001D488B">
              <w:rPr>
                <w:rFonts w:ascii="Times New Roman" w:hAnsi="Times New Roman" w:cs="Times New Roman"/>
                <w:b/>
                <w:bCs/>
                <w:color w:val="000000" w:themeColor="text1"/>
                <w:sz w:val="28"/>
                <w:szCs w:val="28"/>
              </w:rPr>
              <w:t>CHỦ TỊCH</w:t>
            </w:r>
            <w:r w:rsidRPr="001D488B">
              <w:rPr>
                <w:rFonts w:ascii="Times New Roman" w:hAnsi="Times New Roman" w:cs="Times New Roman"/>
                <w:b/>
                <w:bCs/>
                <w:color w:val="000000" w:themeColor="text1"/>
                <w:sz w:val="28"/>
                <w:szCs w:val="28"/>
              </w:rPr>
              <w:br/>
            </w:r>
            <w:r w:rsidRPr="001D488B">
              <w:rPr>
                <w:rFonts w:ascii="Times New Roman" w:hAnsi="Times New Roman" w:cs="Times New Roman"/>
                <w:b/>
                <w:bCs/>
                <w:color w:val="000000" w:themeColor="text1"/>
                <w:sz w:val="28"/>
                <w:szCs w:val="28"/>
              </w:rPr>
              <w:br/>
            </w:r>
          </w:p>
          <w:p w:rsidR="0043024C" w:rsidRPr="001D488B" w:rsidRDefault="0043024C" w:rsidP="00A27D8B">
            <w:pPr>
              <w:jc w:val="center"/>
              <w:rPr>
                <w:rFonts w:ascii="Times New Roman" w:hAnsi="Times New Roman" w:cs="Times New Roman"/>
                <w:b/>
                <w:bCs/>
                <w:color w:val="000000" w:themeColor="text1"/>
                <w:sz w:val="28"/>
                <w:szCs w:val="28"/>
              </w:rPr>
            </w:pPr>
          </w:p>
          <w:p w:rsidR="0043024C" w:rsidRPr="001D488B" w:rsidRDefault="0043024C" w:rsidP="00A27D8B">
            <w:pPr>
              <w:jc w:val="center"/>
              <w:rPr>
                <w:rFonts w:ascii="Times New Roman" w:hAnsi="Times New Roman" w:cs="Times New Roman"/>
                <w:b/>
                <w:bCs/>
                <w:color w:val="000000" w:themeColor="text1"/>
                <w:sz w:val="28"/>
                <w:szCs w:val="28"/>
              </w:rPr>
            </w:pPr>
          </w:p>
          <w:p w:rsidR="0043024C" w:rsidRPr="001D488B" w:rsidRDefault="0043024C" w:rsidP="00A27D8B">
            <w:pPr>
              <w:jc w:val="center"/>
              <w:rPr>
                <w:rFonts w:ascii="Times New Roman" w:hAnsi="Times New Roman" w:cs="Times New Roman"/>
                <w:b/>
                <w:bCs/>
                <w:color w:val="000000" w:themeColor="text1"/>
                <w:sz w:val="28"/>
                <w:szCs w:val="28"/>
              </w:rPr>
            </w:pPr>
          </w:p>
          <w:p w:rsidR="0043024C" w:rsidRPr="001D488B" w:rsidRDefault="0043024C" w:rsidP="00A27D8B">
            <w:pPr>
              <w:jc w:val="center"/>
              <w:rPr>
                <w:rFonts w:ascii="Times New Roman" w:hAnsi="Times New Roman" w:cs="Times New Roman"/>
                <w:b/>
                <w:bCs/>
                <w:color w:val="000000" w:themeColor="text1"/>
                <w:sz w:val="28"/>
                <w:szCs w:val="28"/>
              </w:rPr>
            </w:pPr>
          </w:p>
          <w:p w:rsidR="0043024C" w:rsidRPr="001D488B" w:rsidRDefault="0043024C" w:rsidP="00A27D8B">
            <w:pPr>
              <w:jc w:val="center"/>
              <w:rPr>
                <w:rFonts w:ascii="Times New Roman" w:hAnsi="Times New Roman" w:cs="Times New Roman"/>
                <w:color w:val="000000" w:themeColor="text1"/>
                <w:szCs w:val="28"/>
              </w:rPr>
            </w:pPr>
            <w:r w:rsidRPr="001D488B">
              <w:rPr>
                <w:rFonts w:ascii="Times New Roman" w:hAnsi="Times New Roman" w:cs="Times New Roman"/>
                <w:b/>
                <w:color w:val="000000" w:themeColor="text1"/>
                <w:sz w:val="28"/>
                <w:szCs w:val="28"/>
              </w:rPr>
              <w:t>Phạm Văn Hậu</w:t>
            </w:r>
          </w:p>
        </w:tc>
      </w:tr>
    </w:tbl>
    <w:p w:rsidR="001D28E2" w:rsidRPr="001D488B" w:rsidRDefault="001D28E2" w:rsidP="00A27D8B">
      <w:pPr>
        <w:spacing w:before="240"/>
        <w:jc w:val="center"/>
        <w:rPr>
          <w:color w:val="000000" w:themeColor="text1"/>
          <w:lang w:val="en-US"/>
        </w:rPr>
      </w:pPr>
    </w:p>
    <w:sectPr w:rsidR="001D28E2" w:rsidRPr="001D488B" w:rsidSect="00CF5DBC">
      <w:headerReference w:type="even" r:id="rId10"/>
      <w:headerReference w:type="default" r:id="rId11"/>
      <w:pgSz w:w="11900" w:h="16840" w:code="9"/>
      <w:pgMar w:top="1134" w:right="964" w:bottom="1134" w:left="1701" w:header="567" w:footer="56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99F" w:rsidRDefault="008C499F">
      <w:r>
        <w:separator/>
      </w:r>
    </w:p>
  </w:endnote>
  <w:endnote w:type="continuationSeparator" w:id="0">
    <w:p w:rsidR="008C499F" w:rsidRDefault="008C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99F" w:rsidRDefault="008C499F"/>
  </w:footnote>
  <w:footnote w:type="continuationSeparator" w:id="0">
    <w:p w:rsidR="008C499F" w:rsidRDefault="008C49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726475"/>
      <w:docPartObj>
        <w:docPartGallery w:val="Page Numbers (Top of Page)"/>
        <w:docPartUnique/>
      </w:docPartObj>
    </w:sdtPr>
    <w:sdtEndPr>
      <w:rPr>
        <w:rFonts w:ascii="Times New Roman" w:hAnsi="Times New Roman" w:cs="Times New Roman"/>
      </w:rPr>
    </w:sdtEndPr>
    <w:sdtContent>
      <w:p w:rsidR="00AE4DA0" w:rsidRPr="00AE4DA0" w:rsidRDefault="00AE4DA0">
        <w:pPr>
          <w:pStyle w:val="Header"/>
          <w:jc w:val="center"/>
          <w:rPr>
            <w:rFonts w:ascii="Times New Roman" w:hAnsi="Times New Roman" w:cs="Times New Roman"/>
          </w:rPr>
        </w:pPr>
        <w:r w:rsidRPr="00AE4DA0">
          <w:rPr>
            <w:rFonts w:ascii="Times New Roman" w:hAnsi="Times New Roman" w:cs="Times New Roman"/>
          </w:rPr>
          <w:fldChar w:fldCharType="begin"/>
        </w:r>
        <w:r w:rsidRPr="00AE4DA0">
          <w:rPr>
            <w:rFonts w:ascii="Times New Roman" w:hAnsi="Times New Roman" w:cs="Times New Roman"/>
          </w:rPr>
          <w:instrText xml:space="preserve"> PAGE   \* MERGEFORMAT </w:instrText>
        </w:r>
        <w:r w:rsidRPr="00AE4DA0">
          <w:rPr>
            <w:rFonts w:ascii="Times New Roman" w:hAnsi="Times New Roman" w:cs="Times New Roman"/>
          </w:rPr>
          <w:fldChar w:fldCharType="separate"/>
        </w:r>
        <w:r w:rsidR="0012656D">
          <w:rPr>
            <w:rFonts w:ascii="Times New Roman" w:hAnsi="Times New Roman" w:cs="Times New Roman"/>
            <w:noProof/>
          </w:rPr>
          <w:t>6</w:t>
        </w:r>
        <w:r w:rsidRPr="00AE4DA0">
          <w:rPr>
            <w:rFonts w:ascii="Times New Roman" w:hAnsi="Times New Roman" w:cs="Times New Roman"/>
            <w:noProof/>
          </w:rPr>
          <w:fldChar w:fldCharType="end"/>
        </w:r>
      </w:p>
    </w:sdtContent>
  </w:sdt>
  <w:p w:rsidR="00AE4DA0" w:rsidRDefault="00AE4D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414020"/>
      <w:docPartObj>
        <w:docPartGallery w:val="Page Numbers (Top of Page)"/>
        <w:docPartUnique/>
      </w:docPartObj>
    </w:sdtPr>
    <w:sdtEndPr>
      <w:rPr>
        <w:rFonts w:ascii="Times New Roman" w:hAnsi="Times New Roman" w:cs="Times New Roman"/>
        <w:noProof/>
      </w:rPr>
    </w:sdtEndPr>
    <w:sdtContent>
      <w:p w:rsidR="001D28E2" w:rsidRPr="001D28E2" w:rsidRDefault="001D28E2">
        <w:pPr>
          <w:pStyle w:val="Header"/>
          <w:jc w:val="center"/>
          <w:rPr>
            <w:rFonts w:ascii="Times New Roman" w:hAnsi="Times New Roman" w:cs="Times New Roman"/>
          </w:rPr>
        </w:pPr>
        <w:r w:rsidRPr="001D28E2">
          <w:rPr>
            <w:rFonts w:ascii="Times New Roman" w:hAnsi="Times New Roman" w:cs="Times New Roman"/>
          </w:rPr>
          <w:fldChar w:fldCharType="begin"/>
        </w:r>
        <w:r w:rsidRPr="001D28E2">
          <w:rPr>
            <w:rFonts w:ascii="Times New Roman" w:hAnsi="Times New Roman" w:cs="Times New Roman"/>
          </w:rPr>
          <w:instrText xml:space="preserve"> PAGE   \* MERGEFORMAT </w:instrText>
        </w:r>
        <w:r w:rsidRPr="001D28E2">
          <w:rPr>
            <w:rFonts w:ascii="Times New Roman" w:hAnsi="Times New Roman" w:cs="Times New Roman"/>
          </w:rPr>
          <w:fldChar w:fldCharType="separate"/>
        </w:r>
        <w:r w:rsidR="00D47233">
          <w:rPr>
            <w:rFonts w:ascii="Times New Roman" w:hAnsi="Times New Roman" w:cs="Times New Roman"/>
            <w:noProof/>
          </w:rPr>
          <w:t>6</w:t>
        </w:r>
        <w:r w:rsidRPr="001D28E2">
          <w:rPr>
            <w:rFonts w:ascii="Times New Roman" w:hAnsi="Times New Roman" w:cs="Times New Roman"/>
            <w:noProof/>
          </w:rPr>
          <w:fldChar w:fldCharType="end"/>
        </w:r>
      </w:p>
    </w:sdtContent>
  </w:sdt>
  <w:p w:rsidR="00D2252C" w:rsidRPr="001D28E2" w:rsidRDefault="00D2252C" w:rsidP="001D28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123A"/>
    <w:multiLevelType w:val="multilevel"/>
    <w:tmpl w:val="C882DB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52714"/>
    <w:multiLevelType w:val="multilevel"/>
    <w:tmpl w:val="CD4A37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2F505B"/>
    <w:multiLevelType w:val="multilevel"/>
    <w:tmpl w:val="FAE614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4700B"/>
    <w:multiLevelType w:val="multilevel"/>
    <w:tmpl w:val="47BA2B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20F29"/>
    <w:multiLevelType w:val="multilevel"/>
    <w:tmpl w:val="788617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DF2E15"/>
    <w:multiLevelType w:val="multilevel"/>
    <w:tmpl w:val="2BCA59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577A04"/>
    <w:multiLevelType w:val="multilevel"/>
    <w:tmpl w:val="8DEC3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DC7E26"/>
    <w:multiLevelType w:val="multilevel"/>
    <w:tmpl w:val="95402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081C50"/>
    <w:multiLevelType w:val="multilevel"/>
    <w:tmpl w:val="B804E2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1D1D87"/>
    <w:multiLevelType w:val="multilevel"/>
    <w:tmpl w:val="D88E63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606935"/>
    <w:multiLevelType w:val="multilevel"/>
    <w:tmpl w:val="B4D4B7A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B2211E"/>
    <w:multiLevelType w:val="multilevel"/>
    <w:tmpl w:val="4202CC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D213BB"/>
    <w:multiLevelType w:val="multilevel"/>
    <w:tmpl w:val="451C9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3B6F21"/>
    <w:multiLevelType w:val="multilevel"/>
    <w:tmpl w:val="1B9C74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EA4782"/>
    <w:multiLevelType w:val="multilevel"/>
    <w:tmpl w:val="1ED055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9077C2"/>
    <w:multiLevelType w:val="multilevel"/>
    <w:tmpl w:val="5D4EF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776F8B"/>
    <w:multiLevelType w:val="multilevel"/>
    <w:tmpl w:val="086A4F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AB5822"/>
    <w:multiLevelType w:val="multilevel"/>
    <w:tmpl w:val="CEF2AE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742D36"/>
    <w:multiLevelType w:val="hybridMultilevel"/>
    <w:tmpl w:val="999EE864"/>
    <w:lvl w:ilvl="0" w:tplc="F68E4A30">
      <w:start w:val="15"/>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A15CC5"/>
    <w:multiLevelType w:val="hybridMultilevel"/>
    <w:tmpl w:val="13F4F6B0"/>
    <w:lvl w:ilvl="0" w:tplc="A352F636">
      <w:start w:val="2"/>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1F2D83"/>
    <w:multiLevelType w:val="multilevel"/>
    <w:tmpl w:val="7D70D5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A1726D"/>
    <w:multiLevelType w:val="multilevel"/>
    <w:tmpl w:val="23AE2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FF5FE4"/>
    <w:multiLevelType w:val="multilevel"/>
    <w:tmpl w:val="0B8EBF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CC0B31"/>
    <w:multiLevelType w:val="multilevel"/>
    <w:tmpl w:val="334401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D66FE2"/>
    <w:multiLevelType w:val="multilevel"/>
    <w:tmpl w:val="2028DE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7D0866"/>
    <w:multiLevelType w:val="hybridMultilevel"/>
    <w:tmpl w:val="A3B84CBE"/>
    <w:lvl w:ilvl="0" w:tplc="9FB428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61136199"/>
    <w:multiLevelType w:val="multilevel"/>
    <w:tmpl w:val="EF6208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07788E"/>
    <w:multiLevelType w:val="multilevel"/>
    <w:tmpl w:val="703C14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743255"/>
    <w:multiLevelType w:val="multilevel"/>
    <w:tmpl w:val="499674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C46161"/>
    <w:multiLevelType w:val="multilevel"/>
    <w:tmpl w:val="43A208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0034E7"/>
    <w:multiLevelType w:val="multilevel"/>
    <w:tmpl w:val="666A6B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B440CB"/>
    <w:multiLevelType w:val="multilevel"/>
    <w:tmpl w:val="BA36345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F21104"/>
    <w:multiLevelType w:val="multilevel"/>
    <w:tmpl w:val="0C268F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085B09"/>
    <w:multiLevelType w:val="multilevel"/>
    <w:tmpl w:val="9C060F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nsid w:val="74F953BB"/>
    <w:multiLevelType w:val="multilevel"/>
    <w:tmpl w:val="F5BE44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3A21A5"/>
    <w:multiLevelType w:val="multilevel"/>
    <w:tmpl w:val="D632B9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E5668E"/>
    <w:multiLevelType w:val="multilevel"/>
    <w:tmpl w:val="4A644C3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C827D6"/>
    <w:multiLevelType w:val="multilevel"/>
    <w:tmpl w:val="E80477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496525"/>
    <w:multiLevelType w:val="multilevel"/>
    <w:tmpl w:val="F89871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6"/>
  </w:num>
  <w:num w:numId="3">
    <w:abstractNumId w:val="5"/>
  </w:num>
  <w:num w:numId="4">
    <w:abstractNumId w:val="38"/>
  </w:num>
  <w:num w:numId="5">
    <w:abstractNumId w:val="37"/>
  </w:num>
  <w:num w:numId="6">
    <w:abstractNumId w:val="34"/>
  </w:num>
  <w:num w:numId="7">
    <w:abstractNumId w:val="1"/>
  </w:num>
  <w:num w:numId="8">
    <w:abstractNumId w:val="24"/>
  </w:num>
  <w:num w:numId="9">
    <w:abstractNumId w:val="20"/>
  </w:num>
  <w:num w:numId="10">
    <w:abstractNumId w:val="12"/>
  </w:num>
  <w:num w:numId="11">
    <w:abstractNumId w:val="0"/>
  </w:num>
  <w:num w:numId="12">
    <w:abstractNumId w:val="32"/>
  </w:num>
  <w:num w:numId="13">
    <w:abstractNumId w:val="35"/>
  </w:num>
  <w:num w:numId="14">
    <w:abstractNumId w:val="4"/>
  </w:num>
  <w:num w:numId="15">
    <w:abstractNumId w:val="27"/>
  </w:num>
  <w:num w:numId="16">
    <w:abstractNumId w:val="28"/>
  </w:num>
  <w:num w:numId="17">
    <w:abstractNumId w:val="13"/>
  </w:num>
  <w:num w:numId="18">
    <w:abstractNumId w:val="31"/>
  </w:num>
  <w:num w:numId="19">
    <w:abstractNumId w:val="2"/>
  </w:num>
  <w:num w:numId="20">
    <w:abstractNumId w:val="29"/>
  </w:num>
  <w:num w:numId="21">
    <w:abstractNumId w:val="17"/>
  </w:num>
  <w:num w:numId="22">
    <w:abstractNumId w:val="22"/>
  </w:num>
  <w:num w:numId="23">
    <w:abstractNumId w:val="30"/>
  </w:num>
  <w:num w:numId="24">
    <w:abstractNumId w:val="14"/>
  </w:num>
  <w:num w:numId="25">
    <w:abstractNumId w:val="11"/>
  </w:num>
  <w:num w:numId="26">
    <w:abstractNumId w:val="18"/>
  </w:num>
  <w:num w:numId="27">
    <w:abstractNumId w:val="33"/>
  </w:num>
  <w:num w:numId="28">
    <w:abstractNumId w:val="19"/>
  </w:num>
  <w:num w:numId="29">
    <w:abstractNumId w:val="26"/>
  </w:num>
  <w:num w:numId="30">
    <w:abstractNumId w:val="3"/>
  </w:num>
  <w:num w:numId="31">
    <w:abstractNumId w:val="16"/>
  </w:num>
  <w:num w:numId="32">
    <w:abstractNumId w:val="8"/>
  </w:num>
  <w:num w:numId="33">
    <w:abstractNumId w:val="10"/>
  </w:num>
  <w:num w:numId="34">
    <w:abstractNumId w:val="25"/>
  </w:num>
  <w:num w:numId="35">
    <w:abstractNumId w:val="23"/>
  </w:num>
  <w:num w:numId="36">
    <w:abstractNumId w:val="6"/>
  </w:num>
  <w:num w:numId="37">
    <w:abstractNumId w:val="15"/>
  </w:num>
  <w:num w:numId="38">
    <w:abstractNumId w:val="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hideGrammaticalErrors/>
  <w:defaultTabStop w:val="720"/>
  <w:drawingGridHorizontalSpacing w:val="181"/>
  <w:drawingGridVerticalSpacing w:val="181"/>
  <w:characterSpacingControl w:val="compressPunctuation"/>
  <w:hdrShapeDefaults>
    <o:shapedefaults v:ext="edit" spidmax="16385"/>
  </w:hdrShapeDefaults>
  <w:footnotePr>
    <w:footnote w:id="-1"/>
    <w:footnote w:id="0"/>
  </w:footnotePr>
  <w:endnotePr>
    <w:endnote w:id="-1"/>
    <w:endnote w:id="0"/>
  </w:endnotePr>
  <w:compat>
    <w:doNotExpandShiftReturn/>
    <w:useFELayout/>
    <w:compatSetting w:name="compatibilityMode" w:uri="http://schemas.microsoft.com/office/word" w:val="14"/>
  </w:compat>
  <w:rsids>
    <w:rsidRoot w:val="00D2252C"/>
    <w:rsid w:val="00002EB3"/>
    <w:rsid w:val="0000309E"/>
    <w:rsid w:val="00005514"/>
    <w:rsid w:val="00012CC0"/>
    <w:rsid w:val="000152A0"/>
    <w:rsid w:val="000154C8"/>
    <w:rsid w:val="00017699"/>
    <w:rsid w:val="000256D3"/>
    <w:rsid w:val="000353E5"/>
    <w:rsid w:val="00036545"/>
    <w:rsid w:val="0004063A"/>
    <w:rsid w:val="00042308"/>
    <w:rsid w:val="00046E0D"/>
    <w:rsid w:val="00050810"/>
    <w:rsid w:val="0005353B"/>
    <w:rsid w:val="00053F3F"/>
    <w:rsid w:val="00054FBB"/>
    <w:rsid w:val="000753A3"/>
    <w:rsid w:val="0007715A"/>
    <w:rsid w:val="000853E0"/>
    <w:rsid w:val="00090B6A"/>
    <w:rsid w:val="00095A06"/>
    <w:rsid w:val="000A0444"/>
    <w:rsid w:val="000A7856"/>
    <w:rsid w:val="000B03ED"/>
    <w:rsid w:val="000B3B52"/>
    <w:rsid w:val="000B5C30"/>
    <w:rsid w:val="000B644D"/>
    <w:rsid w:val="000B7FCD"/>
    <w:rsid w:val="000C1B88"/>
    <w:rsid w:val="000E0C48"/>
    <w:rsid w:val="000E2226"/>
    <w:rsid w:val="000E5AF1"/>
    <w:rsid w:val="000F2007"/>
    <w:rsid w:val="000F6A28"/>
    <w:rsid w:val="000F7B15"/>
    <w:rsid w:val="00102BD5"/>
    <w:rsid w:val="00110799"/>
    <w:rsid w:val="00116C12"/>
    <w:rsid w:val="0012010F"/>
    <w:rsid w:val="0012656D"/>
    <w:rsid w:val="00126AC5"/>
    <w:rsid w:val="001310B9"/>
    <w:rsid w:val="00131F38"/>
    <w:rsid w:val="00135188"/>
    <w:rsid w:val="001442F2"/>
    <w:rsid w:val="00147F71"/>
    <w:rsid w:val="00154870"/>
    <w:rsid w:val="0015783A"/>
    <w:rsid w:val="001648D4"/>
    <w:rsid w:val="00172291"/>
    <w:rsid w:val="0017318A"/>
    <w:rsid w:val="00181157"/>
    <w:rsid w:val="0018165A"/>
    <w:rsid w:val="0018182D"/>
    <w:rsid w:val="001852CF"/>
    <w:rsid w:val="001904E0"/>
    <w:rsid w:val="001A068E"/>
    <w:rsid w:val="001B1167"/>
    <w:rsid w:val="001B41CC"/>
    <w:rsid w:val="001B4B9A"/>
    <w:rsid w:val="001C6202"/>
    <w:rsid w:val="001D099A"/>
    <w:rsid w:val="001D11AE"/>
    <w:rsid w:val="001D28E2"/>
    <w:rsid w:val="001D488B"/>
    <w:rsid w:val="001D69AC"/>
    <w:rsid w:val="001E33F7"/>
    <w:rsid w:val="001F622A"/>
    <w:rsid w:val="002145A0"/>
    <w:rsid w:val="00222EBE"/>
    <w:rsid w:val="0022742E"/>
    <w:rsid w:val="00235EA5"/>
    <w:rsid w:val="00237041"/>
    <w:rsid w:val="0024222E"/>
    <w:rsid w:val="002428F0"/>
    <w:rsid w:val="00245403"/>
    <w:rsid w:val="00257ABB"/>
    <w:rsid w:val="002710F0"/>
    <w:rsid w:val="002717F7"/>
    <w:rsid w:val="00272155"/>
    <w:rsid w:val="00276955"/>
    <w:rsid w:val="00276D59"/>
    <w:rsid w:val="00296341"/>
    <w:rsid w:val="002A273C"/>
    <w:rsid w:val="002A52E1"/>
    <w:rsid w:val="002A5DAA"/>
    <w:rsid w:val="002A6B00"/>
    <w:rsid w:val="002A7206"/>
    <w:rsid w:val="002B2349"/>
    <w:rsid w:val="002B4BC6"/>
    <w:rsid w:val="002B796C"/>
    <w:rsid w:val="002C2DCA"/>
    <w:rsid w:val="002C2F77"/>
    <w:rsid w:val="002E0FF6"/>
    <w:rsid w:val="002E23F8"/>
    <w:rsid w:val="002E5E2A"/>
    <w:rsid w:val="002E5F40"/>
    <w:rsid w:val="003001A9"/>
    <w:rsid w:val="003019AD"/>
    <w:rsid w:val="00303245"/>
    <w:rsid w:val="0030503F"/>
    <w:rsid w:val="00307529"/>
    <w:rsid w:val="0031082D"/>
    <w:rsid w:val="003119F3"/>
    <w:rsid w:val="00311B75"/>
    <w:rsid w:val="0031255F"/>
    <w:rsid w:val="00315EFF"/>
    <w:rsid w:val="003166A1"/>
    <w:rsid w:val="00317780"/>
    <w:rsid w:val="00320487"/>
    <w:rsid w:val="00321D41"/>
    <w:rsid w:val="00325352"/>
    <w:rsid w:val="00334885"/>
    <w:rsid w:val="00337275"/>
    <w:rsid w:val="003423D7"/>
    <w:rsid w:val="00362410"/>
    <w:rsid w:val="003632A8"/>
    <w:rsid w:val="003700AD"/>
    <w:rsid w:val="003709A5"/>
    <w:rsid w:val="00371967"/>
    <w:rsid w:val="00374CF2"/>
    <w:rsid w:val="00380EFE"/>
    <w:rsid w:val="0038137A"/>
    <w:rsid w:val="00386A47"/>
    <w:rsid w:val="00392995"/>
    <w:rsid w:val="00394959"/>
    <w:rsid w:val="00397EE8"/>
    <w:rsid w:val="003B2839"/>
    <w:rsid w:val="003B47C9"/>
    <w:rsid w:val="003B58AD"/>
    <w:rsid w:val="003B77EE"/>
    <w:rsid w:val="003C36A1"/>
    <w:rsid w:val="003C3E25"/>
    <w:rsid w:val="003C5DB9"/>
    <w:rsid w:val="003D6F0C"/>
    <w:rsid w:val="003F3BA3"/>
    <w:rsid w:val="003F74DA"/>
    <w:rsid w:val="00400A6D"/>
    <w:rsid w:val="004046E4"/>
    <w:rsid w:val="00410AEC"/>
    <w:rsid w:val="00414D68"/>
    <w:rsid w:val="004237D9"/>
    <w:rsid w:val="0043024C"/>
    <w:rsid w:val="004352C4"/>
    <w:rsid w:val="00440EA3"/>
    <w:rsid w:val="00441A75"/>
    <w:rsid w:val="00451D51"/>
    <w:rsid w:val="00457AA6"/>
    <w:rsid w:val="00460FEA"/>
    <w:rsid w:val="00465FAF"/>
    <w:rsid w:val="00470428"/>
    <w:rsid w:val="00470BCC"/>
    <w:rsid w:val="00476E09"/>
    <w:rsid w:val="004863F8"/>
    <w:rsid w:val="00486573"/>
    <w:rsid w:val="00486ECC"/>
    <w:rsid w:val="004943BD"/>
    <w:rsid w:val="00494F0B"/>
    <w:rsid w:val="00495019"/>
    <w:rsid w:val="004958B8"/>
    <w:rsid w:val="004A6929"/>
    <w:rsid w:val="004B1A74"/>
    <w:rsid w:val="004B6E22"/>
    <w:rsid w:val="004B7FD5"/>
    <w:rsid w:val="004D1B33"/>
    <w:rsid w:val="004D5FFE"/>
    <w:rsid w:val="004E5A48"/>
    <w:rsid w:val="004E6F7A"/>
    <w:rsid w:val="004F2035"/>
    <w:rsid w:val="004F3681"/>
    <w:rsid w:val="004F55FF"/>
    <w:rsid w:val="004F67D1"/>
    <w:rsid w:val="00500493"/>
    <w:rsid w:val="005033A9"/>
    <w:rsid w:val="00510B80"/>
    <w:rsid w:val="00517057"/>
    <w:rsid w:val="00521FC5"/>
    <w:rsid w:val="00522018"/>
    <w:rsid w:val="005318F0"/>
    <w:rsid w:val="005353A8"/>
    <w:rsid w:val="00541EE1"/>
    <w:rsid w:val="00542BC1"/>
    <w:rsid w:val="00551D00"/>
    <w:rsid w:val="00560ACF"/>
    <w:rsid w:val="005612C6"/>
    <w:rsid w:val="005632BC"/>
    <w:rsid w:val="00563464"/>
    <w:rsid w:val="0056695F"/>
    <w:rsid w:val="00583CD7"/>
    <w:rsid w:val="00584202"/>
    <w:rsid w:val="005876F9"/>
    <w:rsid w:val="0059029F"/>
    <w:rsid w:val="00591AB9"/>
    <w:rsid w:val="005A124F"/>
    <w:rsid w:val="005A4C22"/>
    <w:rsid w:val="005A569F"/>
    <w:rsid w:val="005B345B"/>
    <w:rsid w:val="005C10B9"/>
    <w:rsid w:val="005C58ED"/>
    <w:rsid w:val="005D7BB1"/>
    <w:rsid w:val="005E52F9"/>
    <w:rsid w:val="005E7797"/>
    <w:rsid w:val="005F41EC"/>
    <w:rsid w:val="006017A4"/>
    <w:rsid w:val="00603566"/>
    <w:rsid w:val="00611A58"/>
    <w:rsid w:val="00612941"/>
    <w:rsid w:val="00616216"/>
    <w:rsid w:val="00620EF3"/>
    <w:rsid w:val="00624106"/>
    <w:rsid w:val="006277DF"/>
    <w:rsid w:val="00627ED3"/>
    <w:rsid w:val="00643B6F"/>
    <w:rsid w:val="006533F0"/>
    <w:rsid w:val="00657561"/>
    <w:rsid w:val="006612E9"/>
    <w:rsid w:val="0067173F"/>
    <w:rsid w:val="00674527"/>
    <w:rsid w:val="006748E8"/>
    <w:rsid w:val="0068054F"/>
    <w:rsid w:val="006877C5"/>
    <w:rsid w:val="0069726B"/>
    <w:rsid w:val="006A492C"/>
    <w:rsid w:val="006B0616"/>
    <w:rsid w:val="006B5108"/>
    <w:rsid w:val="006B54DB"/>
    <w:rsid w:val="006B6FCF"/>
    <w:rsid w:val="006B7957"/>
    <w:rsid w:val="006C51AD"/>
    <w:rsid w:val="006C6913"/>
    <w:rsid w:val="006D0971"/>
    <w:rsid w:val="006D459A"/>
    <w:rsid w:val="006D795E"/>
    <w:rsid w:val="006E1A79"/>
    <w:rsid w:val="006F0646"/>
    <w:rsid w:val="00701317"/>
    <w:rsid w:val="007025A8"/>
    <w:rsid w:val="00705F35"/>
    <w:rsid w:val="00706217"/>
    <w:rsid w:val="00706294"/>
    <w:rsid w:val="00713ECE"/>
    <w:rsid w:val="00720024"/>
    <w:rsid w:val="0072070C"/>
    <w:rsid w:val="0072188E"/>
    <w:rsid w:val="00740D9D"/>
    <w:rsid w:val="00741647"/>
    <w:rsid w:val="00742752"/>
    <w:rsid w:val="00744136"/>
    <w:rsid w:val="00751141"/>
    <w:rsid w:val="00755E3C"/>
    <w:rsid w:val="0076686D"/>
    <w:rsid w:val="00776772"/>
    <w:rsid w:val="00782945"/>
    <w:rsid w:val="00795DB2"/>
    <w:rsid w:val="007B6F25"/>
    <w:rsid w:val="007B7CEE"/>
    <w:rsid w:val="007C67FB"/>
    <w:rsid w:val="007E0979"/>
    <w:rsid w:val="007E7E9C"/>
    <w:rsid w:val="007F2731"/>
    <w:rsid w:val="00800FF1"/>
    <w:rsid w:val="00803E58"/>
    <w:rsid w:val="008075FA"/>
    <w:rsid w:val="00814B72"/>
    <w:rsid w:val="008256ED"/>
    <w:rsid w:val="0083295E"/>
    <w:rsid w:val="00844A7F"/>
    <w:rsid w:val="00853029"/>
    <w:rsid w:val="00853863"/>
    <w:rsid w:val="00857D15"/>
    <w:rsid w:val="00860A35"/>
    <w:rsid w:val="00861F41"/>
    <w:rsid w:val="00867FE0"/>
    <w:rsid w:val="00870C8B"/>
    <w:rsid w:val="00871BF3"/>
    <w:rsid w:val="00874AD3"/>
    <w:rsid w:val="00885477"/>
    <w:rsid w:val="00885771"/>
    <w:rsid w:val="008878DE"/>
    <w:rsid w:val="0089091E"/>
    <w:rsid w:val="008977CB"/>
    <w:rsid w:val="008A3091"/>
    <w:rsid w:val="008A38B4"/>
    <w:rsid w:val="008A6F6B"/>
    <w:rsid w:val="008B22DB"/>
    <w:rsid w:val="008C1E81"/>
    <w:rsid w:val="008C499F"/>
    <w:rsid w:val="008D06CA"/>
    <w:rsid w:val="008D29D1"/>
    <w:rsid w:val="008D3C3F"/>
    <w:rsid w:val="009017A9"/>
    <w:rsid w:val="00904CE0"/>
    <w:rsid w:val="009056DA"/>
    <w:rsid w:val="00940915"/>
    <w:rsid w:val="009411A4"/>
    <w:rsid w:val="0094201E"/>
    <w:rsid w:val="009440D2"/>
    <w:rsid w:val="00951681"/>
    <w:rsid w:val="009521AB"/>
    <w:rsid w:val="00954692"/>
    <w:rsid w:val="009552B4"/>
    <w:rsid w:val="009552CF"/>
    <w:rsid w:val="009650F2"/>
    <w:rsid w:val="0096697E"/>
    <w:rsid w:val="00972C5C"/>
    <w:rsid w:val="009922E6"/>
    <w:rsid w:val="009B0EF6"/>
    <w:rsid w:val="009B4D7B"/>
    <w:rsid w:val="009C74A9"/>
    <w:rsid w:val="009D0FE6"/>
    <w:rsid w:val="009D2A0B"/>
    <w:rsid w:val="009D5178"/>
    <w:rsid w:val="009E0782"/>
    <w:rsid w:val="009E2E11"/>
    <w:rsid w:val="009F1F7A"/>
    <w:rsid w:val="009F367B"/>
    <w:rsid w:val="009F6EA5"/>
    <w:rsid w:val="00A245CD"/>
    <w:rsid w:val="00A24CA2"/>
    <w:rsid w:val="00A27D8B"/>
    <w:rsid w:val="00A336C2"/>
    <w:rsid w:val="00A41913"/>
    <w:rsid w:val="00A456CF"/>
    <w:rsid w:val="00A6322C"/>
    <w:rsid w:val="00A64FE3"/>
    <w:rsid w:val="00A67418"/>
    <w:rsid w:val="00A676EB"/>
    <w:rsid w:val="00A72A7B"/>
    <w:rsid w:val="00A97568"/>
    <w:rsid w:val="00AA182D"/>
    <w:rsid w:val="00AB0EDA"/>
    <w:rsid w:val="00AB13D4"/>
    <w:rsid w:val="00AB498F"/>
    <w:rsid w:val="00AB5517"/>
    <w:rsid w:val="00AC10A9"/>
    <w:rsid w:val="00AC2830"/>
    <w:rsid w:val="00AC470B"/>
    <w:rsid w:val="00AD756B"/>
    <w:rsid w:val="00AE4DA0"/>
    <w:rsid w:val="00AE4F97"/>
    <w:rsid w:val="00AE6D5C"/>
    <w:rsid w:val="00AE74B4"/>
    <w:rsid w:val="00AF26BC"/>
    <w:rsid w:val="00B03D2A"/>
    <w:rsid w:val="00B207C6"/>
    <w:rsid w:val="00B235BD"/>
    <w:rsid w:val="00B23A4B"/>
    <w:rsid w:val="00B279AF"/>
    <w:rsid w:val="00B35A19"/>
    <w:rsid w:val="00B402E2"/>
    <w:rsid w:val="00B42226"/>
    <w:rsid w:val="00B5393E"/>
    <w:rsid w:val="00B556D5"/>
    <w:rsid w:val="00B62D3E"/>
    <w:rsid w:val="00B64377"/>
    <w:rsid w:val="00B7045C"/>
    <w:rsid w:val="00B71F84"/>
    <w:rsid w:val="00B8301D"/>
    <w:rsid w:val="00B93347"/>
    <w:rsid w:val="00B94302"/>
    <w:rsid w:val="00B94408"/>
    <w:rsid w:val="00BA2DF9"/>
    <w:rsid w:val="00BB1369"/>
    <w:rsid w:val="00BB24F4"/>
    <w:rsid w:val="00BB3D6C"/>
    <w:rsid w:val="00BB516F"/>
    <w:rsid w:val="00BB63A5"/>
    <w:rsid w:val="00BC7564"/>
    <w:rsid w:val="00BC79A4"/>
    <w:rsid w:val="00BD72B0"/>
    <w:rsid w:val="00BF1CAA"/>
    <w:rsid w:val="00BF713A"/>
    <w:rsid w:val="00C00DF8"/>
    <w:rsid w:val="00C01970"/>
    <w:rsid w:val="00C03186"/>
    <w:rsid w:val="00C06A4D"/>
    <w:rsid w:val="00C23EC2"/>
    <w:rsid w:val="00C32D0E"/>
    <w:rsid w:val="00C4107B"/>
    <w:rsid w:val="00C524FD"/>
    <w:rsid w:val="00C528C4"/>
    <w:rsid w:val="00C56C6F"/>
    <w:rsid w:val="00C578E7"/>
    <w:rsid w:val="00C62890"/>
    <w:rsid w:val="00C739C4"/>
    <w:rsid w:val="00C75EDF"/>
    <w:rsid w:val="00C76D01"/>
    <w:rsid w:val="00C80147"/>
    <w:rsid w:val="00C808CB"/>
    <w:rsid w:val="00C8156B"/>
    <w:rsid w:val="00C97B16"/>
    <w:rsid w:val="00CA1CCF"/>
    <w:rsid w:val="00CA21E2"/>
    <w:rsid w:val="00CA3984"/>
    <w:rsid w:val="00CC0C02"/>
    <w:rsid w:val="00CC56D6"/>
    <w:rsid w:val="00CC58F2"/>
    <w:rsid w:val="00CC61CC"/>
    <w:rsid w:val="00CD0BED"/>
    <w:rsid w:val="00CD4FC6"/>
    <w:rsid w:val="00CD59D9"/>
    <w:rsid w:val="00CD5E6D"/>
    <w:rsid w:val="00CE7F34"/>
    <w:rsid w:val="00CF36C4"/>
    <w:rsid w:val="00CF5DBC"/>
    <w:rsid w:val="00D162FA"/>
    <w:rsid w:val="00D16A94"/>
    <w:rsid w:val="00D20F24"/>
    <w:rsid w:val="00D21482"/>
    <w:rsid w:val="00D21EF2"/>
    <w:rsid w:val="00D2252C"/>
    <w:rsid w:val="00D313E7"/>
    <w:rsid w:val="00D31DAF"/>
    <w:rsid w:val="00D36AE1"/>
    <w:rsid w:val="00D431BF"/>
    <w:rsid w:val="00D451E2"/>
    <w:rsid w:val="00D47233"/>
    <w:rsid w:val="00D47AEE"/>
    <w:rsid w:val="00D47C42"/>
    <w:rsid w:val="00D6449E"/>
    <w:rsid w:val="00D70F0A"/>
    <w:rsid w:val="00D713FF"/>
    <w:rsid w:val="00D86EC2"/>
    <w:rsid w:val="00D912E8"/>
    <w:rsid w:val="00DA4CA1"/>
    <w:rsid w:val="00DB0BA4"/>
    <w:rsid w:val="00DB0C3D"/>
    <w:rsid w:val="00DB1455"/>
    <w:rsid w:val="00DC3803"/>
    <w:rsid w:val="00DC446B"/>
    <w:rsid w:val="00DD28D0"/>
    <w:rsid w:val="00DE17C5"/>
    <w:rsid w:val="00DF5419"/>
    <w:rsid w:val="00E04B34"/>
    <w:rsid w:val="00E11636"/>
    <w:rsid w:val="00E17430"/>
    <w:rsid w:val="00E22435"/>
    <w:rsid w:val="00E26E1F"/>
    <w:rsid w:val="00E4164F"/>
    <w:rsid w:val="00E50ED7"/>
    <w:rsid w:val="00E6327D"/>
    <w:rsid w:val="00E71DD9"/>
    <w:rsid w:val="00E735A2"/>
    <w:rsid w:val="00E73F04"/>
    <w:rsid w:val="00E80E3B"/>
    <w:rsid w:val="00E81016"/>
    <w:rsid w:val="00E8543B"/>
    <w:rsid w:val="00E876AC"/>
    <w:rsid w:val="00E91F63"/>
    <w:rsid w:val="00E966B4"/>
    <w:rsid w:val="00EA175A"/>
    <w:rsid w:val="00EB121C"/>
    <w:rsid w:val="00EB2E60"/>
    <w:rsid w:val="00EB3D13"/>
    <w:rsid w:val="00EB6C8F"/>
    <w:rsid w:val="00EC3D17"/>
    <w:rsid w:val="00EC5631"/>
    <w:rsid w:val="00EC5F79"/>
    <w:rsid w:val="00ED24A3"/>
    <w:rsid w:val="00ED267C"/>
    <w:rsid w:val="00ED7E4B"/>
    <w:rsid w:val="00EE057F"/>
    <w:rsid w:val="00EE0FF4"/>
    <w:rsid w:val="00EE37C9"/>
    <w:rsid w:val="00F03C93"/>
    <w:rsid w:val="00F06A95"/>
    <w:rsid w:val="00F1131B"/>
    <w:rsid w:val="00F128DC"/>
    <w:rsid w:val="00F1318C"/>
    <w:rsid w:val="00F15E1B"/>
    <w:rsid w:val="00F3552E"/>
    <w:rsid w:val="00F473B9"/>
    <w:rsid w:val="00F56610"/>
    <w:rsid w:val="00F56EAA"/>
    <w:rsid w:val="00F700F2"/>
    <w:rsid w:val="00F7147B"/>
    <w:rsid w:val="00F93423"/>
    <w:rsid w:val="00FA21F3"/>
    <w:rsid w:val="00FA27CA"/>
    <w:rsid w:val="00FA3C1A"/>
    <w:rsid w:val="00FA6A17"/>
    <w:rsid w:val="00FB117B"/>
    <w:rsid w:val="00FB2F7D"/>
    <w:rsid w:val="00FB50A8"/>
    <w:rsid w:val="00FC3CDF"/>
    <w:rsid w:val="00FD3859"/>
    <w:rsid w:val="00FD576A"/>
    <w:rsid w:val="00FE2DDE"/>
    <w:rsid w:val="00FE640E"/>
    <w:rsid w:val="00FE6649"/>
    <w:rsid w:val="00FF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1"/>
    <w:qFormat/>
    <w:rsid w:val="006A49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FB50A8"/>
    <w:pPr>
      <w:keepNext/>
      <w:keepLines/>
      <w:widowControl/>
      <w:numPr>
        <w:ilvl w:val="2"/>
        <w:numId w:val="27"/>
      </w:numPr>
      <w:spacing w:before="40" w:after="120"/>
      <w:outlineLvl w:val="2"/>
    </w:pPr>
    <w:rPr>
      <w:rFonts w:ascii="Times New Roman" w:eastAsiaTheme="majorEastAsia" w:hAnsi="Times New Roman" w:cstheme="majorBidi"/>
      <w:b/>
      <w:color w:val="000000" w:themeColor="text1"/>
      <w:sz w:val="28"/>
      <w:lang w:val="en-US" w:eastAsia="en-US" w:bidi="ar-SA"/>
    </w:rPr>
  </w:style>
  <w:style w:type="paragraph" w:styleId="Heading4">
    <w:name w:val="heading 4"/>
    <w:basedOn w:val="Normal"/>
    <w:next w:val="Normal"/>
    <w:link w:val="Heading4Char"/>
    <w:uiPriority w:val="9"/>
    <w:unhideWhenUsed/>
    <w:qFormat/>
    <w:rsid w:val="00FB50A8"/>
    <w:pPr>
      <w:keepNext/>
      <w:keepLines/>
      <w:widowControl/>
      <w:numPr>
        <w:ilvl w:val="3"/>
        <w:numId w:val="27"/>
      </w:numPr>
      <w:spacing w:before="40"/>
      <w:outlineLvl w:val="3"/>
    </w:pPr>
    <w:rPr>
      <w:rFonts w:ascii="Times New Roman" w:eastAsiaTheme="majorEastAsia" w:hAnsi="Times New Roman" w:cstheme="majorBidi"/>
      <w:b/>
      <w:iCs/>
      <w:color w:val="000000" w:themeColor="text1"/>
      <w:sz w:val="28"/>
      <w:szCs w:val="22"/>
      <w:lang w:val="en-US" w:eastAsia="en-US" w:bidi="ar-SA"/>
    </w:rPr>
  </w:style>
  <w:style w:type="paragraph" w:styleId="Heading5">
    <w:name w:val="heading 5"/>
    <w:basedOn w:val="Normal"/>
    <w:next w:val="Normal"/>
    <w:link w:val="Heading5Char"/>
    <w:uiPriority w:val="9"/>
    <w:semiHidden/>
    <w:unhideWhenUsed/>
    <w:qFormat/>
    <w:rsid w:val="00FB50A8"/>
    <w:pPr>
      <w:keepNext/>
      <w:keepLines/>
      <w:widowControl/>
      <w:numPr>
        <w:ilvl w:val="4"/>
        <w:numId w:val="27"/>
      </w:numPr>
      <w:spacing w:before="40"/>
      <w:outlineLvl w:val="4"/>
    </w:pPr>
    <w:rPr>
      <w:rFonts w:asciiTheme="majorHAnsi" w:eastAsiaTheme="majorEastAsia" w:hAnsiTheme="majorHAnsi" w:cstheme="majorBidi"/>
      <w:color w:val="365F91" w:themeColor="accent1" w:themeShade="BF"/>
      <w:sz w:val="22"/>
      <w:szCs w:val="22"/>
      <w:lang w:val="en-US" w:eastAsia="en-US" w:bidi="ar-SA"/>
    </w:rPr>
  </w:style>
  <w:style w:type="paragraph" w:styleId="Heading6">
    <w:name w:val="heading 6"/>
    <w:basedOn w:val="Normal"/>
    <w:next w:val="Normal"/>
    <w:link w:val="Heading6Char"/>
    <w:uiPriority w:val="9"/>
    <w:semiHidden/>
    <w:unhideWhenUsed/>
    <w:qFormat/>
    <w:rsid w:val="00FB50A8"/>
    <w:pPr>
      <w:keepNext/>
      <w:keepLines/>
      <w:widowControl/>
      <w:numPr>
        <w:ilvl w:val="5"/>
        <w:numId w:val="27"/>
      </w:numPr>
      <w:spacing w:before="40"/>
      <w:outlineLvl w:val="5"/>
    </w:pPr>
    <w:rPr>
      <w:rFonts w:asciiTheme="majorHAnsi" w:eastAsiaTheme="majorEastAsia" w:hAnsiTheme="majorHAnsi" w:cstheme="majorBidi"/>
      <w:color w:val="243F60" w:themeColor="accent1" w:themeShade="7F"/>
      <w:sz w:val="22"/>
      <w:szCs w:val="22"/>
      <w:lang w:val="en-US" w:eastAsia="en-US" w:bidi="ar-SA"/>
    </w:rPr>
  </w:style>
  <w:style w:type="paragraph" w:styleId="Heading7">
    <w:name w:val="heading 7"/>
    <w:basedOn w:val="Normal"/>
    <w:next w:val="Normal"/>
    <w:link w:val="Heading7Char"/>
    <w:uiPriority w:val="9"/>
    <w:semiHidden/>
    <w:unhideWhenUsed/>
    <w:qFormat/>
    <w:rsid w:val="00FB50A8"/>
    <w:pPr>
      <w:keepNext/>
      <w:keepLines/>
      <w:widowControl/>
      <w:numPr>
        <w:ilvl w:val="6"/>
        <w:numId w:val="27"/>
      </w:numPr>
      <w:spacing w:before="40"/>
      <w:outlineLvl w:val="6"/>
    </w:pPr>
    <w:rPr>
      <w:rFonts w:asciiTheme="majorHAnsi" w:eastAsiaTheme="majorEastAsia" w:hAnsiTheme="majorHAnsi" w:cstheme="majorBidi"/>
      <w:i/>
      <w:iCs/>
      <w:color w:val="243F60" w:themeColor="accent1" w:themeShade="7F"/>
      <w:sz w:val="22"/>
      <w:szCs w:val="22"/>
      <w:lang w:val="en-US" w:eastAsia="en-US" w:bidi="ar-SA"/>
    </w:rPr>
  </w:style>
  <w:style w:type="paragraph" w:styleId="Heading8">
    <w:name w:val="heading 8"/>
    <w:basedOn w:val="Normal"/>
    <w:next w:val="Normal"/>
    <w:link w:val="Heading8Char"/>
    <w:uiPriority w:val="9"/>
    <w:semiHidden/>
    <w:unhideWhenUsed/>
    <w:qFormat/>
    <w:rsid w:val="00FB50A8"/>
    <w:pPr>
      <w:keepNext/>
      <w:keepLines/>
      <w:widowControl/>
      <w:numPr>
        <w:ilvl w:val="7"/>
        <w:numId w:val="27"/>
      </w:numPr>
      <w:spacing w:before="40"/>
      <w:outlineLvl w:val="7"/>
    </w:pPr>
    <w:rPr>
      <w:rFonts w:asciiTheme="majorHAnsi" w:eastAsiaTheme="majorEastAsia" w:hAnsiTheme="majorHAnsi" w:cstheme="majorBidi"/>
      <w:color w:val="272727" w:themeColor="text1" w:themeTint="D8"/>
      <w:sz w:val="21"/>
      <w:szCs w:val="21"/>
      <w:lang w:val="en-US" w:eastAsia="en-US" w:bidi="ar-SA"/>
    </w:rPr>
  </w:style>
  <w:style w:type="paragraph" w:styleId="Heading9">
    <w:name w:val="heading 9"/>
    <w:basedOn w:val="Normal"/>
    <w:next w:val="Normal"/>
    <w:link w:val="Heading9Char"/>
    <w:uiPriority w:val="9"/>
    <w:semiHidden/>
    <w:unhideWhenUsed/>
    <w:qFormat/>
    <w:rsid w:val="00FB50A8"/>
    <w:pPr>
      <w:keepNext/>
      <w:keepLines/>
      <w:widowControl/>
      <w:numPr>
        <w:ilvl w:val="8"/>
        <w:numId w:val="27"/>
      </w:numPr>
      <w:spacing w:before="40"/>
      <w:outlineLvl w:val="8"/>
    </w:pPr>
    <w:rPr>
      <w:rFonts w:asciiTheme="majorHAnsi" w:eastAsiaTheme="majorEastAsia" w:hAnsiTheme="majorHAnsi" w:cstheme="majorBidi"/>
      <w:i/>
      <w:iCs/>
      <w:color w:val="272727" w:themeColor="text1" w:themeTint="D8"/>
      <w:sz w:val="21"/>
      <w:szCs w:val="21"/>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u w:val="none"/>
      <w:shd w:val="clear" w:color="auto" w:fill="auto"/>
    </w:rPr>
  </w:style>
  <w:style w:type="paragraph" w:customStyle="1" w:styleId="Vnbnnidung0">
    <w:name w:val="Văn bản nội dung"/>
    <w:basedOn w:val="Normal"/>
    <w:link w:val="Vnbnnidung"/>
    <w:pPr>
      <w:spacing w:after="120" w:line="269" w:lineRule="auto"/>
      <w:ind w:firstLine="400"/>
    </w:pPr>
    <w:rPr>
      <w:rFonts w:ascii="Times New Roman" w:eastAsia="Times New Roman" w:hAnsi="Times New Roman" w:cs="Times New Roman"/>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10">
    <w:name w:val="Tiêu đề #1"/>
    <w:basedOn w:val="Normal"/>
    <w:link w:val="Tiu1"/>
    <w:pPr>
      <w:spacing w:after="120" w:line="257" w:lineRule="auto"/>
      <w:ind w:firstLine="730"/>
      <w:outlineLvl w:val="0"/>
    </w:pPr>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rPr>
      <w:rFonts w:ascii="Times New Roman" w:eastAsia="Times New Roman" w:hAnsi="Times New Roman" w:cs="Times New Roman"/>
    </w:rPr>
  </w:style>
  <w:style w:type="paragraph" w:styleId="Footer">
    <w:name w:val="footer"/>
    <w:basedOn w:val="Normal"/>
    <w:link w:val="FooterChar"/>
    <w:uiPriority w:val="99"/>
    <w:unhideWhenUsed/>
    <w:rsid w:val="00741647"/>
    <w:pPr>
      <w:tabs>
        <w:tab w:val="center" w:pos="4680"/>
        <w:tab w:val="right" w:pos="9360"/>
      </w:tabs>
    </w:pPr>
  </w:style>
  <w:style w:type="character" w:customStyle="1" w:styleId="FooterChar">
    <w:name w:val="Footer Char"/>
    <w:basedOn w:val="DefaultParagraphFont"/>
    <w:link w:val="Footer"/>
    <w:uiPriority w:val="99"/>
    <w:rsid w:val="00741647"/>
    <w:rPr>
      <w:color w:val="000000"/>
    </w:rPr>
  </w:style>
  <w:style w:type="paragraph" w:styleId="NormalWeb">
    <w:name w:val="Normal (Web)"/>
    <w:aliases w:val="Normal (Web) Char,Char Char Char Char Char Char Char Char Char Char Char,Normal (Web) Char Char, Char Char25,Char Char25, Char Char Char,Char Char Char,Char Char Char Char Char Char Char Char Char Char Char Char Char Char Char,Char Char Cha"/>
    <w:basedOn w:val="Normal"/>
    <w:link w:val="NormalWebChar1"/>
    <w:uiPriority w:val="99"/>
    <w:unhideWhenUsed/>
    <w:qFormat/>
    <w:rsid w:val="00853029"/>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NormalWebChar1">
    <w:name w:val="Normal (Web) Char1"/>
    <w:aliases w:val="Normal (Web) Char Char1,Char Char Char Char Char Char Char Char Char Char Char Char,Normal (Web) Char Char Char, Char Char25 Char,Char Char25 Char, Char Char Char Char,Char Char Char Char,Char Char Cha Char"/>
    <w:link w:val="NormalWeb"/>
    <w:uiPriority w:val="99"/>
    <w:locked/>
    <w:rsid w:val="00853029"/>
    <w:rPr>
      <w:rFonts w:ascii="Times New Roman" w:eastAsia="Times New Roman" w:hAnsi="Times New Roman" w:cs="Times New Roman"/>
      <w:lang w:val="en-US" w:eastAsia="en-US" w:bidi="ar-SA"/>
    </w:rPr>
  </w:style>
  <w:style w:type="paragraph" w:styleId="BodyText">
    <w:name w:val="Body Text"/>
    <w:basedOn w:val="Normal"/>
    <w:link w:val="BodyTextChar"/>
    <w:uiPriority w:val="1"/>
    <w:unhideWhenUsed/>
    <w:qFormat/>
    <w:rsid w:val="00EE0FF4"/>
    <w:pPr>
      <w:widowControl/>
      <w:spacing w:after="120"/>
    </w:pPr>
    <w:rPr>
      <w:rFonts w:ascii="Times New Roman" w:eastAsia="Times New Roman" w:hAnsi="Times New Roman" w:cs="Times New Roman"/>
      <w:color w:val="auto"/>
      <w:sz w:val="28"/>
      <w:szCs w:val="28"/>
      <w:lang w:val="en-US" w:eastAsia="en-US" w:bidi="ar-SA"/>
    </w:rPr>
  </w:style>
  <w:style w:type="character" w:customStyle="1" w:styleId="BodyTextChar">
    <w:name w:val="Body Text Char"/>
    <w:basedOn w:val="DefaultParagraphFont"/>
    <w:link w:val="BodyText"/>
    <w:uiPriority w:val="1"/>
    <w:rsid w:val="00EE0FF4"/>
    <w:rPr>
      <w:rFonts w:ascii="Times New Roman" w:eastAsia="Times New Roman" w:hAnsi="Times New Roman" w:cs="Times New Roman"/>
      <w:sz w:val="28"/>
      <w:szCs w:val="28"/>
      <w:lang w:val="en-US" w:eastAsia="en-US" w:bidi="ar-SA"/>
    </w:rPr>
  </w:style>
  <w:style w:type="paragraph" w:styleId="BalloonText">
    <w:name w:val="Balloon Text"/>
    <w:basedOn w:val="Normal"/>
    <w:link w:val="BalloonTextChar"/>
    <w:uiPriority w:val="99"/>
    <w:semiHidden/>
    <w:unhideWhenUsed/>
    <w:rsid w:val="00CD4FC6"/>
    <w:rPr>
      <w:rFonts w:ascii="Tahoma" w:hAnsi="Tahoma" w:cs="Tahoma"/>
      <w:sz w:val="16"/>
      <w:szCs w:val="16"/>
    </w:rPr>
  </w:style>
  <w:style w:type="character" w:customStyle="1" w:styleId="BalloonTextChar">
    <w:name w:val="Balloon Text Char"/>
    <w:basedOn w:val="DefaultParagraphFont"/>
    <w:link w:val="BalloonText"/>
    <w:uiPriority w:val="99"/>
    <w:semiHidden/>
    <w:rsid w:val="00CD4FC6"/>
    <w:rPr>
      <w:rFonts w:ascii="Tahoma" w:hAnsi="Tahoma" w:cs="Tahoma"/>
      <w:color w:val="000000"/>
      <w:sz w:val="16"/>
      <w:szCs w:val="16"/>
    </w:rPr>
  </w:style>
  <w:style w:type="character" w:customStyle="1" w:styleId="apple-converted-space">
    <w:name w:val="apple-converted-space"/>
    <w:basedOn w:val="DefaultParagraphFont"/>
    <w:rsid w:val="00800FF1"/>
  </w:style>
  <w:style w:type="character" w:customStyle="1" w:styleId="1Char">
    <w:name w:val="Обычный (веб)1 Char"/>
    <w:aliases w:val="Обычный (веб) Знак Char,Обычный (веб) Знак1 Char,Обычный (веб) Знак Знак Char,Normal (Web) Char2 Char,Normal (Web) Char3 Char,Normal (Web) Char4 Char,Normal (Web) Char5 Char,Normal (Web) Char6 Char"/>
    <w:uiPriority w:val="99"/>
    <w:locked/>
    <w:rsid w:val="00800FF1"/>
    <w:rPr>
      <w:sz w:val="24"/>
      <w:szCs w:val="24"/>
    </w:rPr>
  </w:style>
  <w:style w:type="character" w:customStyle="1" w:styleId="Bodytext13">
    <w:name w:val="Body text (13)"/>
    <w:rsid w:val="00800FF1"/>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paragraph" w:styleId="Header">
    <w:name w:val="header"/>
    <w:basedOn w:val="Normal"/>
    <w:link w:val="HeaderChar"/>
    <w:uiPriority w:val="99"/>
    <w:unhideWhenUsed/>
    <w:rsid w:val="00800FF1"/>
    <w:pPr>
      <w:tabs>
        <w:tab w:val="center" w:pos="4680"/>
        <w:tab w:val="right" w:pos="9360"/>
      </w:tabs>
    </w:pPr>
  </w:style>
  <w:style w:type="character" w:customStyle="1" w:styleId="HeaderChar">
    <w:name w:val="Header Char"/>
    <w:basedOn w:val="DefaultParagraphFont"/>
    <w:link w:val="Header"/>
    <w:uiPriority w:val="99"/>
    <w:rsid w:val="00800FF1"/>
    <w:rPr>
      <w:color w:val="000000"/>
    </w:rPr>
  </w:style>
  <w:style w:type="character" w:styleId="Strong">
    <w:name w:val="Strong"/>
    <w:qFormat/>
    <w:rsid w:val="00521FC5"/>
    <w:rPr>
      <w:b/>
      <w:bCs/>
    </w:rPr>
  </w:style>
  <w:style w:type="character" w:customStyle="1" w:styleId="BodyTextChar1">
    <w:name w:val="Body Text Char1"/>
    <w:uiPriority w:val="99"/>
    <w:rsid w:val="00B71F84"/>
    <w:rPr>
      <w:rFonts w:ascii="Times New Roman" w:hAnsi="Times New Roman" w:cs="Times New Roman"/>
      <w:sz w:val="26"/>
      <w:szCs w:val="26"/>
      <w:u w:val="none"/>
    </w:rPr>
  </w:style>
  <w:style w:type="character" w:styleId="Emphasis">
    <w:name w:val="Emphasis"/>
    <w:basedOn w:val="DefaultParagraphFont"/>
    <w:uiPriority w:val="20"/>
    <w:qFormat/>
    <w:rsid w:val="007F2731"/>
    <w:rPr>
      <w:i/>
      <w:iCs/>
    </w:rPr>
  </w:style>
  <w:style w:type="character" w:customStyle="1" w:styleId="Heading3Char">
    <w:name w:val="Heading 3 Char"/>
    <w:basedOn w:val="DefaultParagraphFont"/>
    <w:link w:val="Heading3"/>
    <w:uiPriority w:val="9"/>
    <w:rsid w:val="00FB50A8"/>
    <w:rPr>
      <w:rFonts w:ascii="Times New Roman" w:eastAsiaTheme="majorEastAsia" w:hAnsi="Times New Roman" w:cstheme="majorBidi"/>
      <w:b/>
      <w:color w:val="000000" w:themeColor="text1"/>
      <w:sz w:val="28"/>
      <w:lang w:val="en-US" w:eastAsia="en-US" w:bidi="ar-SA"/>
    </w:rPr>
  </w:style>
  <w:style w:type="character" w:customStyle="1" w:styleId="Heading4Char">
    <w:name w:val="Heading 4 Char"/>
    <w:basedOn w:val="DefaultParagraphFont"/>
    <w:link w:val="Heading4"/>
    <w:uiPriority w:val="9"/>
    <w:rsid w:val="00FB50A8"/>
    <w:rPr>
      <w:rFonts w:ascii="Times New Roman" w:eastAsiaTheme="majorEastAsia" w:hAnsi="Times New Roman" w:cstheme="majorBidi"/>
      <w:b/>
      <w:iCs/>
      <w:color w:val="000000" w:themeColor="text1"/>
      <w:sz w:val="28"/>
      <w:szCs w:val="22"/>
      <w:lang w:val="en-US" w:eastAsia="en-US" w:bidi="ar-SA"/>
    </w:rPr>
  </w:style>
  <w:style w:type="character" w:customStyle="1" w:styleId="Heading5Char">
    <w:name w:val="Heading 5 Char"/>
    <w:basedOn w:val="DefaultParagraphFont"/>
    <w:link w:val="Heading5"/>
    <w:uiPriority w:val="9"/>
    <w:semiHidden/>
    <w:rsid w:val="00FB50A8"/>
    <w:rPr>
      <w:rFonts w:asciiTheme="majorHAnsi" w:eastAsiaTheme="majorEastAsia" w:hAnsiTheme="majorHAnsi" w:cstheme="majorBidi"/>
      <w:color w:val="365F91" w:themeColor="accent1" w:themeShade="BF"/>
      <w:sz w:val="22"/>
      <w:szCs w:val="22"/>
      <w:lang w:val="en-US" w:eastAsia="en-US" w:bidi="ar-SA"/>
    </w:rPr>
  </w:style>
  <w:style w:type="character" w:customStyle="1" w:styleId="Heading6Char">
    <w:name w:val="Heading 6 Char"/>
    <w:basedOn w:val="DefaultParagraphFont"/>
    <w:link w:val="Heading6"/>
    <w:uiPriority w:val="9"/>
    <w:semiHidden/>
    <w:rsid w:val="00FB50A8"/>
    <w:rPr>
      <w:rFonts w:asciiTheme="majorHAnsi" w:eastAsiaTheme="majorEastAsia" w:hAnsiTheme="majorHAnsi" w:cstheme="majorBidi"/>
      <w:color w:val="243F60" w:themeColor="accent1" w:themeShade="7F"/>
      <w:sz w:val="22"/>
      <w:szCs w:val="22"/>
      <w:lang w:val="en-US" w:eastAsia="en-US" w:bidi="ar-SA"/>
    </w:rPr>
  </w:style>
  <w:style w:type="character" w:customStyle="1" w:styleId="Heading7Char">
    <w:name w:val="Heading 7 Char"/>
    <w:basedOn w:val="DefaultParagraphFont"/>
    <w:link w:val="Heading7"/>
    <w:uiPriority w:val="9"/>
    <w:semiHidden/>
    <w:rsid w:val="00FB50A8"/>
    <w:rPr>
      <w:rFonts w:asciiTheme="majorHAnsi" w:eastAsiaTheme="majorEastAsia" w:hAnsiTheme="majorHAnsi" w:cstheme="majorBidi"/>
      <w:i/>
      <w:iCs/>
      <w:color w:val="243F60" w:themeColor="accent1" w:themeShade="7F"/>
      <w:sz w:val="22"/>
      <w:szCs w:val="22"/>
      <w:lang w:val="en-US" w:eastAsia="en-US" w:bidi="ar-SA"/>
    </w:rPr>
  </w:style>
  <w:style w:type="character" w:customStyle="1" w:styleId="Heading8Char">
    <w:name w:val="Heading 8 Char"/>
    <w:basedOn w:val="DefaultParagraphFont"/>
    <w:link w:val="Heading8"/>
    <w:uiPriority w:val="9"/>
    <w:semiHidden/>
    <w:rsid w:val="00FB50A8"/>
    <w:rPr>
      <w:rFonts w:asciiTheme="majorHAnsi" w:eastAsiaTheme="majorEastAsia" w:hAnsiTheme="majorHAnsi" w:cstheme="majorBidi"/>
      <w:color w:val="272727" w:themeColor="text1" w:themeTint="D8"/>
      <w:sz w:val="21"/>
      <w:szCs w:val="21"/>
      <w:lang w:val="en-US" w:eastAsia="en-US" w:bidi="ar-SA"/>
    </w:rPr>
  </w:style>
  <w:style w:type="character" w:customStyle="1" w:styleId="Heading9Char">
    <w:name w:val="Heading 9 Char"/>
    <w:basedOn w:val="DefaultParagraphFont"/>
    <w:link w:val="Heading9"/>
    <w:uiPriority w:val="9"/>
    <w:semiHidden/>
    <w:rsid w:val="00FB50A8"/>
    <w:rPr>
      <w:rFonts w:asciiTheme="majorHAnsi" w:eastAsiaTheme="majorEastAsia" w:hAnsiTheme="majorHAnsi" w:cstheme="majorBidi"/>
      <w:i/>
      <w:iCs/>
      <w:color w:val="272727" w:themeColor="text1" w:themeTint="D8"/>
      <w:sz w:val="21"/>
      <w:szCs w:val="21"/>
      <w:lang w:val="en-US" w:eastAsia="en-US" w:bidi="ar-SA"/>
    </w:rPr>
  </w:style>
  <w:style w:type="character" w:customStyle="1" w:styleId="fontstyle01">
    <w:name w:val="fontstyle01"/>
    <w:basedOn w:val="DefaultParagraphFont"/>
    <w:rsid w:val="006A492C"/>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1"/>
    <w:rsid w:val="006A492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81016"/>
    <w:pPr>
      <w:ind w:left="720"/>
      <w:contextualSpacing/>
    </w:pPr>
  </w:style>
  <w:style w:type="character" w:styleId="Hyperlink">
    <w:name w:val="Hyperlink"/>
    <w:basedOn w:val="DefaultParagraphFont"/>
    <w:uiPriority w:val="99"/>
    <w:unhideWhenUsed/>
    <w:rsid w:val="004958B8"/>
    <w:rPr>
      <w:color w:val="0000FF" w:themeColor="hyperlink"/>
      <w:u w:val="single"/>
    </w:rPr>
  </w:style>
  <w:style w:type="character" w:customStyle="1" w:styleId="Bodytext0">
    <w:name w:val="Body text_"/>
    <w:basedOn w:val="DefaultParagraphFont"/>
    <w:link w:val="BodyText2"/>
    <w:rsid w:val="00DB0C3D"/>
    <w:rPr>
      <w:rFonts w:ascii="Times New Roman" w:eastAsia="Times New Roman" w:hAnsi="Times New Roman" w:cs="Times New Roman"/>
      <w:sz w:val="26"/>
      <w:szCs w:val="26"/>
      <w:shd w:val="clear" w:color="auto" w:fill="FFFFFF"/>
    </w:rPr>
  </w:style>
  <w:style w:type="paragraph" w:customStyle="1" w:styleId="BodyText2">
    <w:name w:val="Body Text2"/>
    <w:basedOn w:val="Normal"/>
    <w:link w:val="Bodytext0"/>
    <w:rsid w:val="00DB0C3D"/>
    <w:pPr>
      <w:shd w:val="clear" w:color="auto" w:fill="FFFFFF"/>
      <w:spacing w:before="120" w:line="0" w:lineRule="atLeast"/>
      <w:jc w:val="center"/>
    </w:pPr>
    <w:rPr>
      <w:rFonts w:ascii="Times New Roman" w:eastAsia="Times New Roman" w:hAnsi="Times New Roman" w:cs="Times New Roman"/>
      <w:color w:val="auto"/>
      <w:sz w:val="26"/>
      <w:szCs w:val="26"/>
    </w:rPr>
  </w:style>
  <w:style w:type="paragraph" w:styleId="BodyTextIndent2">
    <w:name w:val="Body Text Indent 2"/>
    <w:basedOn w:val="Normal"/>
    <w:link w:val="BodyTextIndent2Char"/>
    <w:semiHidden/>
    <w:unhideWhenUsed/>
    <w:rsid w:val="00D36AE1"/>
    <w:pPr>
      <w:spacing w:after="120" w:line="480" w:lineRule="auto"/>
      <w:ind w:left="283"/>
    </w:pPr>
  </w:style>
  <w:style w:type="character" w:customStyle="1" w:styleId="BodyTextIndent2Char">
    <w:name w:val="Body Text Indent 2 Char"/>
    <w:basedOn w:val="DefaultParagraphFont"/>
    <w:link w:val="BodyTextIndent2"/>
    <w:semiHidden/>
    <w:rsid w:val="00D36AE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1"/>
    <w:qFormat/>
    <w:rsid w:val="006A49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FB50A8"/>
    <w:pPr>
      <w:keepNext/>
      <w:keepLines/>
      <w:widowControl/>
      <w:numPr>
        <w:ilvl w:val="2"/>
        <w:numId w:val="27"/>
      </w:numPr>
      <w:spacing w:before="40" w:after="120"/>
      <w:outlineLvl w:val="2"/>
    </w:pPr>
    <w:rPr>
      <w:rFonts w:ascii="Times New Roman" w:eastAsiaTheme="majorEastAsia" w:hAnsi="Times New Roman" w:cstheme="majorBidi"/>
      <w:b/>
      <w:color w:val="000000" w:themeColor="text1"/>
      <w:sz w:val="28"/>
      <w:lang w:val="en-US" w:eastAsia="en-US" w:bidi="ar-SA"/>
    </w:rPr>
  </w:style>
  <w:style w:type="paragraph" w:styleId="Heading4">
    <w:name w:val="heading 4"/>
    <w:basedOn w:val="Normal"/>
    <w:next w:val="Normal"/>
    <w:link w:val="Heading4Char"/>
    <w:uiPriority w:val="9"/>
    <w:unhideWhenUsed/>
    <w:qFormat/>
    <w:rsid w:val="00FB50A8"/>
    <w:pPr>
      <w:keepNext/>
      <w:keepLines/>
      <w:widowControl/>
      <w:numPr>
        <w:ilvl w:val="3"/>
        <w:numId w:val="27"/>
      </w:numPr>
      <w:spacing w:before="40"/>
      <w:outlineLvl w:val="3"/>
    </w:pPr>
    <w:rPr>
      <w:rFonts w:ascii="Times New Roman" w:eastAsiaTheme="majorEastAsia" w:hAnsi="Times New Roman" w:cstheme="majorBidi"/>
      <w:b/>
      <w:iCs/>
      <w:color w:val="000000" w:themeColor="text1"/>
      <w:sz w:val="28"/>
      <w:szCs w:val="22"/>
      <w:lang w:val="en-US" w:eastAsia="en-US" w:bidi="ar-SA"/>
    </w:rPr>
  </w:style>
  <w:style w:type="paragraph" w:styleId="Heading5">
    <w:name w:val="heading 5"/>
    <w:basedOn w:val="Normal"/>
    <w:next w:val="Normal"/>
    <w:link w:val="Heading5Char"/>
    <w:uiPriority w:val="9"/>
    <w:semiHidden/>
    <w:unhideWhenUsed/>
    <w:qFormat/>
    <w:rsid w:val="00FB50A8"/>
    <w:pPr>
      <w:keepNext/>
      <w:keepLines/>
      <w:widowControl/>
      <w:numPr>
        <w:ilvl w:val="4"/>
        <w:numId w:val="27"/>
      </w:numPr>
      <w:spacing w:before="40"/>
      <w:outlineLvl w:val="4"/>
    </w:pPr>
    <w:rPr>
      <w:rFonts w:asciiTheme="majorHAnsi" w:eastAsiaTheme="majorEastAsia" w:hAnsiTheme="majorHAnsi" w:cstheme="majorBidi"/>
      <w:color w:val="365F91" w:themeColor="accent1" w:themeShade="BF"/>
      <w:sz w:val="22"/>
      <w:szCs w:val="22"/>
      <w:lang w:val="en-US" w:eastAsia="en-US" w:bidi="ar-SA"/>
    </w:rPr>
  </w:style>
  <w:style w:type="paragraph" w:styleId="Heading6">
    <w:name w:val="heading 6"/>
    <w:basedOn w:val="Normal"/>
    <w:next w:val="Normal"/>
    <w:link w:val="Heading6Char"/>
    <w:uiPriority w:val="9"/>
    <w:semiHidden/>
    <w:unhideWhenUsed/>
    <w:qFormat/>
    <w:rsid w:val="00FB50A8"/>
    <w:pPr>
      <w:keepNext/>
      <w:keepLines/>
      <w:widowControl/>
      <w:numPr>
        <w:ilvl w:val="5"/>
        <w:numId w:val="27"/>
      </w:numPr>
      <w:spacing w:before="40"/>
      <w:outlineLvl w:val="5"/>
    </w:pPr>
    <w:rPr>
      <w:rFonts w:asciiTheme="majorHAnsi" w:eastAsiaTheme="majorEastAsia" w:hAnsiTheme="majorHAnsi" w:cstheme="majorBidi"/>
      <w:color w:val="243F60" w:themeColor="accent1" w:themeShade="7F"/>
      <w:sz w:val="22"/>
      <w:szCs w:val="22"/>
      <w:lang w:val="en-US" w:eastAsia="en-US" w:bidi="ar-SA"/>
    </w:rPr>
  </w:style>
  <w:style w:type="paragraph" w:styleId="Heading7">
    <w:name w:val="heading 7"/>
    <w:basedOn w:val="Normal"/>
    <w:next w:val="Normal"/>
    <w:link w:val="Heading7Char"/>
    <w:uiPriority w:val="9"/>
    <w:semiHidden/>
    <w:unhideWhenUsed/>
    <w:qFormat/>
    <w:rsid w:val="00FB50A8"/>
    <w:pPr>
      <w:keepNext/>
      <w:keepLines/>
      <w:widowControl/>
      <w:numPr>
        <w:ilvl w:val="6"/>
        <w:numId w:val="27"/>
      </w:numPr>
      <w:spacing w:before="40"/>
      <w:outlineLvl w:val="6"/>
    </w:pPr>
    <w:rPr>
      <w:rFonts w:asciiTheme="majorHAnsi" w:eastAsiaTheme="majorEastAsia" w:hAnsiTheme="majorHAnsi" w:cstheme="majorBidi"/>
      <w:i/>
      <w:iCs/>
      <w:color w:val="243F60" w:themeColor="accent1" w:themeShade="7F"/>
      <w:sz w:val="22"/>
      <w:szCs w:val="22"/>
      <w:lang w:val="en-US" w:eastAsia="en-US" w:bidi="ar-SA"/>
    </w:rPr>
  </w:style>
  <w:style w:type="paragraph" w:styleId="Heading8">
    <w:name w:val="heading 8"/>
    <w:basedOn w:val="Normal"/>
    <w:next w:val="Normal"/>
    <w:link w:val="Heading8Char"/>
    <w:uiPriority w:val="9"/>
    <w:semiHidden/>
    <w:unhideWhenUsed/>
    <w:qFormat/>
    <w:rsid w:val="00FB50A8"/>
    <w:pPr>
      <w:keepNext/>
      <w:keepLines/>
      <w:widowControl/>
      <w:numPr>
        <w:ilvl w:val="7"/>
        <w:numId w:val="27"/>
      </w:numPr>
      <w:spacing w:before="40"/>
      <w:outlineLvl w:val="7"/>
    </w:pPr>
    <w:rPr>
      <w:rFonts w:asciiTheme="majorHAnsi" w:eastAsiaTheme="majorEastAsia" w:hAnsiTheme="majorHAnsi" w:cstheme="majorBidi"/>
      <w:color w:val="272727" w:themeColor="text1" w:themeTint="D8"/>
      <w:sz w:val="21"/>
      <w:szCs w:val="21"/>
      <w:lang w:val="en-US" w:eastAsia="en-US" w:bidi="ar-SA"/>
    </w:rPr>
  </w:style>
  <w:style w:type="paragraph" w:styleId="Heading9">
    <w:name w:val="heading 9"/>
    <w:basedOn w:val="Normal"/>
    <w:next w:val="Normal"/>
    <w:link w:val="Heading9Char"/>
    <w:uiPriority w:val="9"/>
    <w:semiHidden/>
    <w:unhideWhenUsed/>
    <w:qFormat/>
    <w:rsid w:val="00FB50A8"/>
    <w:pPr>
      <w:keepNext/>
      <w:keepLines/>
      <w:widowControl/>
      <w:numPr>
        <w:ilvl w:val="8"/>
        <w:numId w:val="27"/>
      </w:numPr>
      <w:spacing w:before="40"/>
      <w:outlineLvl w:val="8"/>
    </w:pPr>
    <w:rPr>
      <w:rFonts w:asciiTheme="majorHAnsi" w:eastAsiaTheme="majorEastAsia" w:hAnsiTheme="majorHAnsi" w:cstheme="majorBidi"/>
      <w:i/>
      <w:iCs/>
      <w:color w:val="272727" w:themeColor="text1" w:themeTint="D8"/>
      <w:sz w:val="21"/>
      <w:szCs w:val="21"/>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u w:val="none"/>
      <w:shd w:val="clear" w:color="auto" w:fill="auto"/>
    </w:rPr>
  </w:style>
  <w:style w:type="paragraph" w:customStyle="1" w:styleId="Vnbnnidung0">
    <w:name w:val="Văn bản nội dung"/>
    <w:basedOn w:val="Normal"/>
    <w:link w:val="Vnbnnidung"/>
    <w:pPr>
      <w:spacing w:after="120" w:line="269" w:lineRule="auto"/>
      <w:ind w:firstLine="400"/>
    </w:pPr>
    <w:rPr>
      <w:rFonts w:ascii="Times New Roman" w:eastAsia="Times New Roman" w:hAnsi="Times New Roman" w:cs="Times New Roman"/>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10">
    <w:name w:val="Tiêu đề #1"/>
    <w:basedOn w:val="Normal"/>
    <w:link w:val="Tiu1"/>
    <w:pPr>
      <w:spacing w:after="120" w:line="257" w:lineRule="auto"/>
      <w:ind w:firstLine="730"/>
      <w:outlineLvl w:val="0"/>
    </w:pPr>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rPr>
      <w:rFonts w:ascii="Times New Roman" w:eastAsia="Times New Roman" w:hAnsi="Times New Roman" w:cs="Times New Roman"/>
    </w:rPr>
  </w:style>
  <w:style w:type="paragraph" w:styleId="Footer">
    <w:name w:val="footer"/>
    <w:basedOn w:val="Normal"/>
    <w:link w:val="FooterChar"/>
    <w:uiPriority w:val="99"/>
    <w:unhideWhenUsed/>
    <w:rsid w:val="00741647"/>
    <w:pPr>
      <w:tabs>
        <w:tab w:val="center" w:pos="4680"/>
        <w:tab w:val="right" w:pos="9360"/>
      </w:tabs>
    </w:pPr>
  </w:style>
  <w:style w:type="character" w:customStyle="1" w:styleId="FooterChar">
    <w:name w:val="Footer Char"/>
    <w:basedOn w:val="DefaultParagraphFont"/>
    <w:link w:val="Footer"/>
    <w:uiPriority w:val="99"/>
    <w:rsid w:val="00741647"/>
    <w:rPr>
      <w:color w:val="000000"/>
    </w:rPr>
  </w:style>
  <w:style w:type="paragraph" w:styleId="NormalWeb">
    <w:name w:val="Normal (Web)"/>
    <w:aliases w:val="Normal (Web) Char,Char Char Char Char Char Char Char Char Char Char Char,Normal (Web) Char Char, Char Char25,Char Char25, Char Char Char,Char Char Char,Char Char Char Char Char Char Char Char Char Char Char Char Char Char Char,Char Char Cha"/>
    <w:basedOn w:val="Normal"/>
    <w:link w:val="NormalWebChar1"/>
    <w:uiPriority w:val="99"/>
    <w:unhideWhenUsed/>
    <w:qFormat/>
    <w:rsid w:val="00853029"/>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NormalWebChar1">
    <w:name w:val="Normal (Web) Char1"/>
    <w:aliases w:val="Normal (Web) Char Char1,Char Char Char Char Char Char Char Char Char Char Char Char,Normal (Web) Char Char Char, Char Char25 Char,Char Char25 Char, Char Char Char Char,Char Char Char Char,Char Char Cha Char"/>
    <w:link w:val="NormalWeb"/>
    <w:uiPriority w:val="99"/>
    <w:locked/>
    <w:rsid w:val="00853029"/>
    <w:rPr>
      <w:rFonts w:ascii="Times New Roman" w:eastAsia="Times New Roman" w:hAnsi="Times New Roman" w:cs="Times New Roman"/>
      <w:lang w:val="en-US" w:eastAsia="en-US" w:bidi="ar-SA"/>
    </w:rPr>
  </w:style>
  <w:style w:type="paragraph" w:styleId="BodyText">
    <w:name w:val="Body Text"/>
    <w:basedOn w:val="Normal"/>
    <w:link w:val="BodyTextChar"/>
    <w:uiPriority w:val="1"/>
    <w:unhideWhenUsed/>
    <w:qFormat/>
    <w:rsid w:val="00EE0FF4"/>
    <w:pPr>
      <w:widowControl/>
      <w:spacing w:after="120"/>
    </w:pPr>
    <w:rPr>
      <w:rFonts w:ascii="Times New Roman" w:eastAsia="Times New Roman" w:hAnsi="Times New Roman" w:cs="Times New Roman"/>
      <w:color w:val="auto"/>
      <w:sz w:val="28"/>
      <w:szCs w:val="28"/>
      <w:lang w:val="en-US" w:eastAsia="en-US" w:bidi="ar-SA"/>
    </w:rPr>
  </w:style>
  <w:style w:type="character" w:customStyle="1" w:styleId="BodyTextChar">
    <w:name w:val="Body Text Char"/>
    <w:basedOn w:val="DefaultParagraphFont"/>
    <w:link w:val="BodyText"/>
    <w:uiPriority w:val="1"/>
    <w:rsid w:val="00EE0FF4"/>
    <w:rPr>
      <w:rFonts w:ascii="Times New Roman" w:eastAsia="Times New Roman" w:hAnsi="Times New Roman" w:cs="Times New Roman"/>
      <w:sz w:val="28"/>
      <w:szCs w:val="28"/>
      <w:lang w:val="en-US" w:eastAsia="en-US" w:bidi="ar-SA"/>
    </w:rPr>
  </w:style>
  <w:style w:type="paragraph" w:styleId="BalloonText">
    <w:name w:val="Balloon Text"/>
    <w:basedOn w:val="Normal"/>
    <w:link w:val="BalloonTextChar"/>
    <w:uiPriority w:val="99"/>
    <w:semiHidden/>
    <w:unhideWhenUsed/>
    <w:rsid w:val="00CD4FC6"/>
    <w:rPr>
      <w:rFonts w:ascii="Tahoma" w:hAnsi="Tahoma" w:cs="Tahoma"/>
      <w:sz w:val="16"/>
      <w:szCs w:val="16"/>
    </w:rPr>
  </w:style>
  <w:style w:type="character" w:customStyle="1" w:styleId="BalloonTextChar">
    <w:name w:val="Balloon Text Char"/>
    <w:basedOn w:val="DefaultParagraphFont"/>
    <w:link w:val="BalloonText"/>
    <w:uiPriority w:val="99"/>
    <w:semiHidden/>
    <w:rsid w:val="00CD4FC6"/>
    <w:rPr>
      <w:rFonts w:ascii="Tahoma" w:hAnsi="Tahoma" w:cs="Tahoma"/>
      <w:color w:val="000000"/>
      <w:sz w:val="16"/>
      <w:szCs w:val="16"/>
    </w:rPr>
  </w:style>
  <w:style w:type="character" w:customStyle="1" w:styleId="apple-converted-space">
    <w:name w:val="apple-converted-space"/>
    <w:basedOn w:val="DefaultParagraphFont"/>
    <w:rsid w:val="00800FF1"/>
  </w:style>
  <w:style w:type="character" w:customStyle="1" w:styleId="1Char">
    <w:name w:val="Обычный (веб)1 Char"/>
    <w:aliases w:val="Обычный (веб) Знак Char,Обычный (веб) Знак1 Char,Обычный (веб) Знак Знак Char,Normal (Web) Char2 Char,Normal (Web) Char3 Char,Normal (Web) Char4 Char,Normal (Web) Char5 Char,Normal (Web) Char6 Char"/>
    <w:uiPriority w:val="99"/>
    <w:locked/>
    <w:rsid w:val="00800FF1"/>
    <w:rPr>
      <w:sz w:val="24"/>
      <w:szCs w:val="24"/>
    </w:rPr>
  </w:style>
  <w:style w:type="character" w:customStyle="1" w:styleId="Bodytext13">
    <w:name w:val="Body text (13)"/>
    <w:rsid w:val="00800FF1"/>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paragraph" w:styleId="Header">
    <w:name w:val="header"/>
    <w:basedOn w:val="Normal"/>
    <w:link w:val="HeaderChar"/>
    <w:uiPriority w:val="99"/>
    <w:unhideWhenUsed/>
    <w:rsid w:val="00800FF1"/>
    <w:pPr>
      <w:tabs>
        <w:tab w:val="center" w:pos="4680"/>
        <w:tab w:val="right" w:pos="9360"/>
      </w:tabs>
    </w:pPr>
  </w:style>
  <w:style w:type="character" w:customStyle="1" w:styleId="HeaderChar">
    <w:name w:val="Header Char"/>
    <w:basedOn w:val="DefaultParagraphFont"/>
    <w:link w:val="Header"/>
    <w:uiPriority w:val="99"/>
    <w:rsid w:val="00800FF1"/>
    <w:rPr>
      <w:color w:val="000000"/>
    </w:rPr>
  </w:style>
  <w:style w:type="character" w:styleId="Strong">
    <w:name w:val="Strong"/>
    <w:qFormat/>
    <w:rsid w:val="00521FC5"/>
    <w:rPr>
      <w:b/>
      <w:bCs/>
    </w:rPr>
  </w:style>
  <w:style w:type="character" w:customStyle="1" w:styleId="BodyTextChar1">
    <w:name w:val="Body Text Char1"/>
    <w:uiPriority w:val="99"/>
    <w:rsid w:val="00B71F84"/>
    <w:rPr>
      <w:rFonts w:ascii="Times New Roman" w:hAnsi="Times New Roman" w:cs="Times New Roman"/>
      <w:sz w:val="26"/>
      <w:szCs w:val="26"/>
      <w:u w:val="none"/>
    </w:rPr>
  </w:style>
  <w:style w:type="character" w:styleId="Emphasis">
    <w:name w:val="Emphasis"/>
    <w:basedOn w:val="DefaultParagraphFont"/>
    <w:uiPriority w:val="20"/>
    <w:qFormat/>
    <w:rsid w:val="007F2731"/>
    <w:rPr>
      <w:i/>
      <w:iCs/>
    </w:rPr>
  </w:style>
  <w:style w:type="character" w:customStyle="1" w:styleId="Heading3Char">
    <w:name w:val="Heading 3 Char"/>
    <w:basedOn w:val="DefaultParagraphFont"/>
    <w:link w:val="Heading3"/>
    <w:uiPriority w:val="9"/>
    <w:rsid w:val="00FB50A8"/>
    <w:rPr>
      <w:rFonts w:ascii="Times New Roman" w:eastAsiaTheme="majorEastAsia" w:hAnsi="Times New Roman" w:cstheme="majorBidi"/>
      <w:b/>
      <w:color w:val="000000" w:themeColor="text1"/>
      <w:sz w:val="28"/>
      <w:lang w:val="en-US" w:eastAsia="en-US" w:bidi="ar-SA"/>
    </w:rPr>
  </w:style>
  <w:style w:type="character" w:customStyle="1" w:styleId="Heading4Char">
    <w:name w:val="Heading 4 Char"/>
    <w:basedOn w:val="DefaultParagraphFont"/>
    <w:link w:val="Heading4"/>
    <w:uiPriority w:val="9"/>
    <w:rsid w:val="00FB50A8"/>
    <w:rPr>
      <w:rFonts w:ascii="Times New Roman" w:eastAsiaTheme="majorEastAsia" w:hAnsi="Times New Roman" w:cstheme="majorBidi"/>
      <w:b/>
      <w:iCs/>
      <w:color w:val="000000" w:themeColor="text1"/>
      <w:sz w:val="28"/>
      <w:szCs w:val="22"/>
      <w:lang w:val="en-US" w:eastAsia="en-US" w:bidi="ar-SA"/>
    </w:rPr>
  </w:style>
  <w:style w:type="character" w:customStyle="1" w:styleId="Heading5Char">
    <w:name w:val="Heading 5 Char"/>
    <w:basedOn w:val="DefaultParagraphFont"/>
    <w:link w:val="Heading5"/>
    <w:uiPriority w:val="9"/>
    <w:semiHidden/>
    <w:rsid w:val="00FB50A8"/>
    <w:rPr>
      <w:rFonts w:asciiTheme="majorHAnsi" w:eastAsiaTheme="majorEastAsia" w:hAnsiTheme="majorHAnsi" w:cstheme="majorBidi"/>
      <w:color w:val="365F91" w:themeColor="accent1" w:themeShade="BF"/>
      <w:sz w:val="22"/>
      <w:szCs w:val="22"/>
      <w:lang w:val="en-US" w:eastAsia="en-US" w:bidi="ar-SA"/>
    </w:rPr>
  </w:style>
  <w:style w:type="character" w:customStyle="1" w:styleId="Heading6Char">
    <w:name w:val="Heading 6 Char"/>
    <w:basedOn w:val="DefaultParagraphFont"/>
    <w:link w:val="Heading6"/>
    <w:uiPriority w:val="9"/>
    <w:semiHidden/>
    <w:rsid w:val="00FB50A8"/>
    <w:rPr>
      <w:rFonts w:asciiTheme="majorHAnsi" w:eastAsiaTheme="majorEastAsia" w:hAnsiTheme="majorHAnsi" w:cstheme="majorBidi"/>
      <w:color w:val="243F60" w:themeColor="accent1" w:themeShade="7F"/>
      <w:sz w:val="22"/>
      <w:szCs w:val="22"/>
      <w:lang w:val="en-US" w:eastAsia="en-US" w:bidi="ar-SA"/>
    </w:rPr>
  </w:style>
  <w:style w:type="character" w:customStyle="1" w:styleId="Heading7Char">
    <w:name w:val="Heading 7 Char"/>
    <w:basedOn w:val="DefaultParagraphFont"/>
    <w:link w:val="Heading7"/>
    <w:uiPriority w:val="9"/>
    <w:semiHidden/>
    <w:rsid w:val="00FB50A8"/>
    <w:rPr>
      <w:rFonts w:asciiTheme="majorHAnsi" w:eastAsiaTheme="majorEastAsia" w:hAnsiTheme="majorHAnsi" w:cstheme="majorBidi"/>
      <w:i/>
      <w:iCs/>
      <w:color w:val="243F60" w:themeColor="accent1" w:themeShade="7F"/>
      <w:sz w:val="22"/>
      <w:szCs w:val="22"/>
      <w:lang w:val="en-US" w:eastAsia="en-US" w:bidi="ar-SA"/>
    </w:rPr>
  </w:style>
  <w:style w:type="character" w:customStyle="1" w:styleId="Heading8Char">
    <w:name w:val="Heading 8 Char"/>
    <w:basedOn w:val="DefaultParagraphFont"/>
    <w:link w:val="Heading8"/>
    <w:uiPriority w:val="9"/>
    <w:semiHidden/>
    <w:rsid w:val="00FB50A8"/>
    <w:rPr>
      <w:rFonts w:asciiTheme="majorHAnsi" w:eastAsiaTheme="majorEastAsia" w:hAnsiTheme="majorHAnsi" w:cstheme="majorBidi"/>
      <w:color w:val="272727" w:themeColor="text1" w:themeTint="D8"/>
      <w:sz w:val="21"/>
      <w:szCs w:val="21"/>
      <w:lang w:val="en-US" w:eastAsia="en-US" w:bidi="ar-SA"/>
    </w:rPr>
  </w:style>
  <w:style w:type="character" w:customStyle="1" w:styleId="Heading9Char">
    <w:name w:val="Heading 9 Char"/>
    <w:basedOn w:val="DefaultParagraphFont"/>
    <w:link w:val="Heading9"/>
    <w:uiPriority w:val="9"/>
    <w:semiHidden/>
    <w:rsid w:val="00FB50A8"/>
    <w:rPr>
      <w:rFonts w:asciiTheme="majorHAnsi" w:eastAsiaTheme="majorEastAsia" w:hAnsiTheme="majorHAnsi" w:cstheme="majorBidi"/>
      <w:i/>
      <w:iCs/>
      <w:color w:val="272727" w:themeColor="text1" w:themeTint="D8"/>
      <w:sz w:val="21"/>
      <w:szCs w:val="21"/>
      <w:lang w:val="en-US" w:eastAsia="en-US" w:bidi="ar-SA"/>
    </w:rPr>
  </w:style>
  <w:style w:type="character" w:customStyle="1" w:styleId="fontstyle01">
    <w:name w:val="fontstyle01"/>
    <w:basedOn w:val="DefaultParagraphFont"/>
    <w:rsid w:val="006A492C"/>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1"/>
    <w:rsid w:val="006A492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81016"/>
    <w:pPr>
      <w:ind w:left="720"/>
      <w:contextualSpacing/>
    </w:pPr>
  </w:style>
  <w:style w:type="character" w:styleId="Hyperlink">
    <w:name w:val="Hyperlink"/>
    <w:basedOn w:val="DefaultParagraphFont"/>
    <w:uiPriority w:val="99"/>
    <w:unhideWhenUsed/>
    <w:rsid w:val="004958B8"/>
    <w:rPr>
      <w:color w:val="0000FF" w:themeColor="hyperlink"/>
      <w:u w:val="single"/>
    </w:rPr>
  </w:style>
  <w:style w:type="character" w:customStyle="1" w:styleId="Bodytext0">
    <w:name w:val="Body text_"/>
    <w:basedOn w:val="DefaultParagraphFont"/>
    <w:link w:val="BodyText2"/>
    <w:rsid w:val="00DB0C3D"/>
    <w:rPr>
      <w:rFonts w:ascii="Times New Roman" w:eastAsia="Times New Roman" w:hAnsi="Times New Roman" w:cs="Times New Roman"/>
      <w:sz w:val="26"/>
      <w:szCs w:val="26"/>
      <w:shd w:val="clear" w:color="auto" w:fill="FFFFFF"/>
    </w:rPr>
  </w:style>
  <w:style w:type="paragraph" w:customStyle="1" w:styleId="BodyText2">
    <w:name w:val="Body Text2"/>
    <w:basedOn w:val="Normal"/>
    <w:link w:val="Bodytext0"/>
    <w:rsid w:val="00DB0C3D"/>
    <w:pPr>
      <w:shd w:val="clear" w:color="auto" w:fill="FFFFFF"/>
      <w:spacing w:before="120" w:line="0" w:lineRule="atLeast"/>
      <w:jc w:val="center"/>
    </w:pPr>
    <w:rPr>
      <w:rFonts w:ascii="Times New Roman" w:eastAsia="Times New Roman" w:hAnsi="Times New Roman" w:cs="Times New Roman"/>
      <w:color w:val="auto"/>
      <w:sz w:val="26"/>
      <w:szCs w:val="26"/>
    </w:rPr>
  </w:style>
  <w:style w:type="paragraph" w:styleId="BodyTextIndent2">
    <w:name w:val="Body Text Indent 2"/>
    <w:basedOn w:val="Normal"/>
    <w:link w:val="BodyTextIndent2Char"/>
    <w:semiHidden/>
    <w:unhideWhenUsed/>
    <w:rsid w:val="00D36AE1"/>
    <w:pPr>
      <w:spacing w:after="120" w:line="480" w:lineRule="auto"/>
      <w:ind w:left="283"/>
    </w:pPr>
  </w:style>
  <w:style w:type="character" w:customStyle="1" w:styleId="BodyTextIndent2Char">
    <w:name w:val="Body Text Indent 2 Char"/>
    <w:basedOn w:val="DefaultParagraphFont"/>
    <w:link w:val="BodyTextIndent2"/>
    <w:semiHidden/>
    <w:rsid w:val="00D36AE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168">
      <w:bodyDiv w:val="1"/>
      <w:marLeft w:val="0"/>
      <w:marRight w:val="0"/>
      <w:marTop w:val="0"/>
      <w:marBottom w:val="0"/>
      <w:divBdr>
        <w:top w:val="none" w:sz="0" w:space="0" w:color="auto"/>
        <w:left w:val="none" w:sz="0" w:space="0" w:color="auto"/>
        <w:bottom w:val="none" w:sz="0" w:space="0" w:color="auto"/>
        <w:right w:val="none" w:sz="0" w:space="0" w:color="auto"/>
      </w:divBdr>
    </w:div>
    <w:div w:id="251863156">
      <w:bodyDiv w:val="1"/>
      <w:marLeft w:val="0"/>
      <w:marRight w:val="0"/>
      <w:marTop w:val="0"/>
      <w:marBottom w:val="0"/>
      <w:divBdr>
        <w:top w:val="none" w:sz="0" w:space="0" w:color="auto"/>
        <w:left w:val="none" w:sz="0" w:space="0" w:color="auto"/>
        <w:bottom w:val="none" w:sz="0" w:space="0" w:color="auto"/>
        <w:right w:val="none" w:sz="0" w:space="0" w:color="auto"/>
      </w:divBdr>
    </w:div>
    <w:div w:id="289170544">
      <w:bodyDiv w:val="1"/>
      <w:marLeft w:val="0"/>
      <w:marRight w:val="0"/>
      <w:marTop w:val="0"/>
      <w:marBottom w:val="0"/>
      <w:divBdr>
        <w:top w:val="none" w:sz="0" w:space="0" w:color="auto"/>
        <w:left w:val="none" w:sz="0" w:space="0" w:color="auto"/>
        <w:bottom w:val="none" w:sz="0" w:space="0" w:color="auto"/>
        <w:right w:val="none" w:sz="0" w:space="0" w:color="auto"/>
      </w:divBdr>
    </w:div>
    <w:div w:id="481310442">
      <w:bodyDiv w:val="1"/>
      <w:marLeft w:val="0"/>
      <w:marRight w:val="0"/>
      <w:marTop w:val="0"/>
      <w:marBottom w:val="0"/>
      <w:divBdr>
        <w:top w:val="none" w:sz="0" w:space="0" w:color="auto"/>
        <w:left w:val="none" w:sz="0" w:space="0" w:color="auto"/>
        <w:bottom w:val="none" w:sz="0" w:space="0" w:color="auto"/>
        <w:right w:val="none" w:sz="0" w:space="0" w:color="auto"/>
      </w:divBdr>
    </w:div>
    <w:div w:id="521014294">
      <w:bodyDiv w:val="1"/>
      <w:marLeft w:val="0"/>
      <w:marRight w:val="0"/>
      <w:marTop w:val="0"/>
      <w:marBottom w:val="0"/>
      <w:divBdr>
        <w:top w:val="none" w:sz="0" w:space="0" w:color="auto"/>
        <w:left w:val="none" w:sz="0" w:space="0" w:color="auto"/>
        <w:bottom w:val="none" w:sz="0" w:space="0" w:color="auto"/>
        <w:right w:val="none" w:sz="0" w:space="0" w:color="auto"/>
      </w:divBdr>
    </w:div>
    <w:div w:id="578907079">
      <w:bodyDiv w:val="1"/>
      <w:marLeft w:val="0"/>
      <w:marRight w:val="0"/>
      <w:marTop w:val="0"/>
      <w:marBottom w:val="0"/>
      <w:divBdr>
        <w:top w:val="none" w:sz="0" w:space="0" w:color="auto"/>
        <w:left w:val="none" w:sz="0" w:space="0" w:color="auto"/>
        <w:bottom w:val="none" w:sz="0" w:space="0" w:color="auto"/>
        <w:right w:val="none" w:sz="0" w:space="0" w:color="auto"/>
      </w:divBdr>
    </w:div>
    <w:div w:id="584801181">
      <w:bodyDiv w:val="1"/>
      <w:marLeft w:val="0"/>
      <w:marRight w:val="0"/>
      <w:marTop w:val="0"/>
      <w:marBottom w:val="0"/>
      <w:divBdr>
        <w:top w:val="none" w:sz="0" w:space="0" w:color="auto"/>
        <w:left w:val="none" w:sz="0" w:space="0" w:color="auto"/>
        <w:bottom w:val="none" w:sz="0" w:space="0" w:color="auto"/>
        <w:right w:val="none" w:sz="0" w:space="0" w:color="auto"/>
      </w:divBdr>
    </w:div>
    <w:div w:id="624623724">
      <w:bodyDiv w:val="1"/>
      <w:marLeft w:val="0"/>
      <w:marRight w:val="0"/>
      <w:marTop w:val="0"/>
      <w:marBottom w:val="0"/>
      <w:divBdr>
        <w:top w:val="none" w:sz="0" w:space="0" w:color="auto"/>
        <w:left w:val="none" w:sz="0" w:space="0" w:color="auto"/>
        <w:bottom w:val="none" w:sz="0" w:space="0" w:color="auto"/>
        <w:right w:val="none" w:sz="0" w:space="0" w:color="auto"/>
      </w:divBdr>
    </w:div>
    <w:div w:id="686371314">
      <w:bodyDiv w:val="1"/>
      <w:marLeft w:val="0"/>
      <w:marRight w:val="0"/>
      <w:marTop w:val="0"/>
      <w:marBottom w:val="0"/>
      <w:divBdr>
        <w:top w:val="none" w:sz="0" w:space="0" w:color="auto"/>
        <w:left w:val="none" w:sz="0" w:space="0" w:color="auto"/>
        <w:bottom w:val="none" w:sz="0" w:space="0" w:color="auto"/>
        <w:right w:val="none" w:sz="0" w:space="0" w:color="auto"/>
      </w:divBdr>
    </w:div>
    <w:div w:id="758716365">
      <w:bodyDiv w:val="1"/>
      <w:marLeft w:val="0"/>
      <w:marRight w:val="0"/>
      <w:marTop w:val="0"/>
      <w:marBottom w:val="0"/>
      <w:divBdr>
        <w:top w:val="none" w:sz="0" w:space="0" w:color="auto"/>
        <w:left w:val="none" w:sz="0" w:space="0" w:color="auto"/>
        <w:bottom w:val="none" w:sz="0" w:space="0" w:color="auto"/>
        <w:right w:val="none" w:sz="0" w:space="0" w:color="auto"/>
      </w:divBdr>
    </w:div>
    <w:div w:id="813958414">
      <w:bodyDiv w:val="1"/>
      <w:marLeft w:val="0"/>
      <w:marRight w:val="0"/>
      <w:marTop w:val="0"/>
      <w:marBottom w:val="0"/>
      <w:divBdr>
        <w:top w:val="none" w:sz="0" w:space="0" w:color="auto"/>
        <w:left w:val="none" w:sz="0" w:space="0" w:color="auto"/>
        <w:bottom w:val="none" w:sz="0" w:space="0" w:color="auto"/>
        <w:right w:val="none" w:sz="0" w:space="0" w:color="auto"/>
      </w:divBdr>
      <w:divsChild>
        <w:div w:id="1125848817">
          <w:marLeft w:val="0"/>
          <w:marRight w:val="0"/>
          <w:marTop w:val="240"/>
          <w:marBottom w:val="240"/>
          <w:divBdr>
            <w:top w:val="none" w:sz="0" w:space="0" w:color="auto"/>
            <w:left w:val="none" w:sz="0" w:space="0" w:color="auto"/>
            <w:bottom w:val="none" w:sz="0" w:space="0" w:color="auto"/>
            <w:right w:val="none" w:sz="0" w:space="0" w:color="auto"/>
          </w:divBdr>
        </w:div>
        <w:div w:id="915210394">
          <w:marLeft w:val="0"/>
          <w:marRight w:val="0"/>
          <w:marTop w:val="240"/>
          <w:marBottom w:val="240"/>
          <w:divBdr>
            <w:top w:val="none" w:sz="0" w:space="0" w:color="auto"/>
            <w:left w:val="none" w:sz="0" w:space="0" w:color="auto"/>
            <w:bottom w:val="none" w:sz="0" w:space="0" w:color="auto"/>
            <w:right w:val="none" w:sz="0" w:space="0" w:color="auto"/>
          </w:divBdr>
        </w:div>
        <w:div w:id="757140394">
          <w:marLeft w:val="0"/>
          <w:marRight w:val="0"/>
          <w:marTop w:val="240"/>
          <w:marBottom w:val="240"/>
          <w:divBdr>
            <w:top w:val="none" w:sz="0" w:space="0" w:color="auto"/>
            <w:left w:val="none" w:sz="0" w:space="0" w:color="auto"/>
            <w:bottom w:val="none" w:sz="0" w:space="0" w:color="auto"/>
            <w:right w:val="none" w:sz="0" w:space="0" w:color="auto"/>
          </w:divBdr>
        </w:div>
        <w:div w:id="2042705755">
          <w:marLeft w:val="0"/>
          <w:marRight w:val="0"/>
          <w:marTop w:val="240"/>
          <w:marBottom w:val="240"/>
          <w:divBdr>
            <w:top w:val="none" w:sz="0" w:space="0" w:color="auto"/>
            <w:left w:val="none" w:sz="0" w:space="0" w:color="auto"/>
            <w:bottom w:val="none" w:sz="0" w:space="0" w:color="auto"/>
            <w:right w:val="none" w:sz="0" w:space="0" w:color="auto"/>
          </w:divBdr>
        </w:div>
      </w:divsChild>
    </w:div>
    <w:div w:id="1126461107">
      <w:bodyDiv w:val="1"/>
      <w:marLeft w:val="0"/>
      <w:marRight w:val="0"/>
      <w:marTop w:val="0"/>
      <w:marBottom w:val="0"/>
      <w:divBdr>
        <w:top w:val="none" w:sz="0" w:space="0" w:color="auto"/>
        <w:left w:val="none" w:sz="0" w:space="0" w:color="auto"/>
        <w:bottom w:val="none" w:sz="0" w:space="0" w:color="auto"/>
        <w:right w:val="none" w:sz="0" w:space="0" w:color="auto"/>
      </w:divBdr>
    </w:div>
    <w:div w:id="1253583392">
      <w:bodyDiv w:val="1"/>
      <w:marLeft w:val="0"/>
      <w:marRight w:val="0"/>
      <w:marTop w:val="0"/>
      <w:marBottom w:val="0"/>
      <w:divBdr>
        <w:top w:val="none" w:sz="0" w:space="0" w:color="auto"/>
        <w:left w:val="none" w:sz="0" w:space="0" w:color="auto"/>
        <w:bottom w:val="none" w:sz="0" w:space="0" w:color="auto"/>
        <w:right w:val="none" w:sz="0" w:space="0" w:color="auto"/>
      </w:divBdr>
    </w:div>
    <w:div w:id="1289163122">
      <w:bodyDiv w:val="1"/>
      <w:marLeft w:val="0"/>
      <w:marRight w:val="0"/>
      <w:marTop w:val="0"/>
      <w:marBottom w:val="0"/>
      <w:divBdr>
        <w:top w:val="none" w:sz="0" w:space="0" w:color="auto"/>
        <w:left w:val="none" w:sz="0" w:space="0" w:color="auto"/>
        <w:bottom w:val="none" w:sz="0" w:space="0" w:color="auto"/>
        <w:right w:val="none" w:sz="0" w:space="0" w:color="auto"/>
      </w:divBdr>
    </w:div>
    <w:div w:id="1295914950">
      <w:bodyDiv w:val="1"/>
      <w:marLeft w:val="0"/>
      <w:marRight w:val="0"/>
      <w:marTop w:val="0"/>
      <w:marBottom w:val="0"/>
      <w:divBdr>
        <w:top w:val="none" w:sz="0" w:space="0" w:color="auto"/>
        <w:left w:val="none" w:sz="0" w:space="0" w:color="auto"/>
        <w:bottom w:val="none" w:sz="0" w:space="0" w:color="auto"/>
        <w:right w:val="none" w:sz="0" w:space="0" w:color="auto"/>
      </w:divBdr>
    </w:div>
    <w:div w:id="1330599707">
      <w:bodyDiv w:val="1"/>
      <w:marLeft w:val="0"/>
      <w:marRight w:val="0"/>
      <w:marTop w:val="0"/>
      <w:marBottom w:val="0"/>
      <w:divBdr>
        <w:top w:val="none" w:sz="0" w:space="0" w:color="auto"/>
        <w:left w:val="none" w:sz="0" w:space="0" w:color="auto"/>
        <w:bottom w:val="none" w:sz="0" w:space="0" w:color="auto"/>
        <w:right w:val="none" w:sz="0" w:space="0" w:color="auto"/>
      </w:divBdr>
    </w:div>
    <w:div w:id="1631747036">
      <w:bodyDiv w:val="1"/>
      <w:marLeft w:val="0"/>
      <w:marRight w:val="0"/>
      <w:marTop w:val="0"/>
      <w:marBottom w:val="0"/>
      <w:divBdr>
        <w:top w:val="none" w:sz="0" w:space="0" w:color="auto"/>
        <w:left w:val="none" w:sz="0" w:space="0" w:color="auto"/>
        <w:bottom w:val="none" w:sz="0" w:space="0" w:color="auto"/>
        <w:right w:val="none" w:sz="0" w:space="0" w:color="auto"/>
      </w:divBdr>
    </w:div>
    <w:div w:id="1642809767">
      <w:bodyDiv w:val="1"/>
      <w:marLeft w:val="0"/>
      <w:marRight w:val="0"/>
      <w:marTop w:val="0"/>
      <w:marBottom w:val="0"/>
      <w:divBdr>
        <w:top w:val="none" w:sz="0" w:space="0" w:color="auto"/>
        <w:left w:val="none" w:sz="0" w:space="0" w:color="auto"/>
        <w:bottom w:val="none" w:sz="0" w:space="0" w:color="auto"/>
        <w:right w:val="none" w:sz="0" w:space="0" w:color="auto"/>
      </w:divBdr>
    </w:div>
    <w:div w:id="2034451327">
      <w:bodyDiv w:val="1"/>
      <w:marLeft w:val="0"/>
      <w:marRight w:val="0"/>
      <w:marTop w:val="0"/>
      <w:marBottom w:val="0"/>
      <w:divBdr>
        <w:top w:val="none" w:sz="0" w:space="0" w:color="auto"/>
        <w:left w:val="none" w:sz="0" w:space="0" w:color="auto"/>
        <w:bottom w:val="none" w:sz="0" w:space="0" w:color="auto"/>
        <w:right w:val="none" w:sz="0" w:space="0" w:color="auto"/>
      </w:divBdr>
    </w:div>
    <w:div w:id="2115057091">
      <w:bodyDiv w:val="1"/>
      <w:marLeft w:val="0"/>
      <w:marRight w:val="0"/>
      <w:marTop w:val="0"/>
      <w:marBottom w:val="0"/>
      <w:divBdr>
        <w:top w:val="none" w:sz="0" w:space="0" w:color="auto"/>
        <w:left w:val="none" w:sz="0" w:space="0" w:color="auto"/>
        <w:bottom w:val="none" w:sz="0" w:space="0" w:color="auto"/>
        <w:right w:val="none" w:sz="0" w:space="0" w:color="auto"/>
      </w:divBdr>
    </w:div>
    <w:div w:id="2116513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doanh-nghiep/nghi-dinh-80-2021-nd-cp-huong-dan-luat-ho-tro-doanh-nghiep-nho-va-vua-486147.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21AFA6-2D55-4131-8ABE-1FFADEB1E51C}">
  <ds:schemaRefs>
    <ds:schemaRef ds:uri="http://schemas.openxmlformats.org/officeDocument/2006/bibliography"/>
  </ds:schemaRefs>
</ds:datastoreItem>
</file>

<file path=customXml/itemProps2.xml><?xml version="1.0" encoding="utf-8"?>
<ds:datastoreItem xmlns:ds="http://schemas.openxmlformats.org/officeDocument/2006/customXml" ds:itemID="{E0A70585-4A8A-4028-9BB2-55C31256D3B3}"/>
</file>

<file path=customXml/itemProps3.xml><?xml version="1.0" encoding="utf-8"?>
<ds:datastoreItem xmlns:ds="http://schemas.openxmlformats.org/officeDocument/2006/customXml" ds:itemID="{79A2152F-F8F6-4A5B-88FA-F2F81055687D}"/>
</file>

<file path=customXml/itemProps4.xml><?xml version="1.0" encoding="utf-8"?>
<ds:datastoreItem xmlns:ds="http://schemas.openxmlformats.org/officeDocument/2006/customXml" ds:itemID="{7DAF7051-6225-4EF3-A68B-4E99669355CE}"/>
</file>

<file path=docProps/app.xml><?xml version="1.0" encoding="utf-8"?>
<Properties xmlns="http://schemas.openxmlformats.org/officeDocument/2006/extended-properties" xmlns:vt="http://schemas.openxmlformats.org/officeDocument/2006/docPropsVTypes">
  <Template>Normal</Template>
  <TotalTime>165</TotalTime>
  <Pages>6</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Sở Kế hoạch và Đầu tư</vt:lpstr>
    </vt:vector>
  </TitlesOfParts>
  <Company>Microsoft</Company>
  <LinksUpToDate>false</LinksUpToDate>
  <CharactersWithSpaces>13451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Sở Kế hoạch và Đầu tư</dc:title>
  <dc:creator>Đức Thọ, phòng Đấu thầu</dc:creator>
  <cp:lastModifiedBy>Admin</cp:lastModifiedBy>
  <cp:revision>27</cp:revision>
  <cp:lastPrinted>2023-08-30T07:20:00Z</cp:lastPrinted>
  <dcterms:created xsi:type="dcterms:W3CDTF">2023-08-28T00:28:00Z</dcterms:created>
  <dcterms:modified xsi:type="dcterms:W3CDTF">2023-08-30T09:35:00Z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